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7505" w:rsidRPr="00747505" w:rsidRDefault="00747505" w:rsidP="00981631">
      <w:pPr>
        <w:widowControl w:val="0"/>
        <w:pBdr>
          <w:top w:val="nil"/>
          <w:left w:val="nil"/>
          <w:bottom w:val="nil"/>
          <w:right w:val="nil"/>
          <w:between w:val="nil"/>
        </w:pBdr>
        <w:spacing w:after="0"/>
        <w:ind w:left="6804"/>
        <w:rPr>
          <w:rFonts w:ascii="Times New Roman" w:hAnsi="Times New Roman"/>
          <w:color w:val="000000"/>
          <w:sz w:val="28"/>
          <w:szCs w:val="28"/>
          <w:lang w:eastAsia="ru-RU"/>
        </w:rPr>
      </w:pPr>
      <w:r w:rsidRPr="00747505">
        <w:rPr>
          <w:rFonts w:ascii="Times New Roman" w:hAnsi="Times New Roman"/>
          <w:color w:val="000000"/>
          <w:sz w:val="28"/>
          <w:szCs w:val="28"/>
          <w:lang w:eastAsia="ru-RU"/>
        </w:rPr>
        <w:t>Утверждена</w:t>
      </w:r>
    </w:p>
    <w:p w:rsidR="00747505" w:rsidRPr="00747505" w:rsidRDefault="00747505" w:rsidP="00981631">
      <w:pPr>
        <w:widowControl w:val="0"/>
        <w:pBdr>
          <w:top w:val="nil"/>
          <w:left w:val="nil"/>
          <w:bottom w:val="nil"/>
          <w:right w:val="nil"/>
          <w:between w:val="nil"/>
        </w:pBdr>
        <w:spacing w:after="0"/>
        <w:ind w:left="6804"/>
        <w:rPr>
          <w:rFonts w:ascii="Times New Roman" w:hAnsi="Times New Roman"/>
          <w:color w:val="000000"/>
          <w:sz w:val="28"/>
          <w:szCs w:val="28"/>
          <w:lang w:eastAsia="ru-RU"/>
        </w:rPr>
      </w:pPr>
      <w:r w:rsidRPr="00747505">
        <w:rPr>
          <w:rFonts w:ascii="Times New Roman" w:hAnsi="Times New Roman"/>
          <w:color w:val="000000"/>
          <w:sz w:val="28"/>
          <w:szCs w:val="28"/>
          <w:lang w:eastAsia="ru-RU"/>
        </w:rPr>
        <w:t>постановлением</w:t>
      </w:r>
    </w:p>
    <w:p w:rsidR="00747505" w:rsidRPr="00747505" w:rsidRDefault="00747505" w:rsidP="00981631">
      <w:pPr>
        <w:widowControl w:val="0"/>
        <w:pBdr>
          <w:top w:val="nil"/>
          <w:left w:val="nil"/>
          <w:bottom w:val="nil"/>
          <w:right w:val="nil"/>
          <w:between w:val="nil"/>
        </w:pBdr>
        <w:spacing w:after="0"/>
        <w:ind w:left="6804"/>
        <w:rPr>
          <w:rFonts w:ascii="Times New Roman" w:hAnsi="Times New Roman"/>
          <w:color w:val="000000"/>
          <w:sz w:val="28"/>
          <w:szCs w:val="28"/>
          <w:lang w:eastAsia="ru-RU"/>
        </w:rPr>
      </w:pPr>
      <w:r w:rsidRPr="00747505">
        <w:rPr>
          <w:rFonts w:ascii="Times New Roman" w:hAnsi="Times New Roman"/>
          <w:color w:val="000000"/>
          <w:sz w:val="28"/>
          <w:szCs w:val="28"/>
          <w:lang w:eastAsia="ru-RU"/>
        </w:rPr>
        <w:t>Кабинета Министров</w:t>
      </w:r>
    </w:p>
    <w:p w:rsidR="00747505" w:rsidRPr="00747505" w:rsidRDefault="00747505" w:rsidP="00981631">
      <w:pPr>
        <w:widowControl w:val="0"/>
        <w:pBdr>
          <w:top w:val="nil"/>
          <w:left w:val="nil"/>
          <w:bottom w:val="nil"/>
          <w:right w:val="nil"/>
          <w:between w:val="nil"/>
        </w:pBdr>
        <w:spacing w:after="0"/>
        <w:ind w:left="6804"/>
        <w:rPr>
          <w:rFonts w:ascii="Times New Roman" w:hAnsi="Times New Roman"/>
          <w:color w:val="000000"/>
          <w:sz w:val="28"/>
          <w:szCs w:val="28"/>
          <w:lang w:eastAsia="ru-RU"/>
        </w:rPr>
      </w:pPr>
      <w:r w:rsidRPr="00747505">
        <w:rPr>
          <w:rFonts w:ascii="Times New Roman" w:hAnsi="Times New Roman"/>
          <w:color w:val="000000"/>
          <w:sz w:val="28"/>
          <w:szCs w:val="28"/>
          <w:lang w:eastAsia="ru-RU"/>
        </w:rPr>
        <w:t>Республики Татарстан</w:t>
      </w:r>
    </w:p>
    <w:p w:rsidR="00747505" w:rsidRPr="00747505" w:rsidRDefault="00747505" w:rsidP="00981631">
      <w:pPr>
        <w:widowControl w:val="0"/>
        <w:pBdr>
          <w:top w:val="nil"/>
          <w:left w:val="nil"/>
          <w:bottom w:val="nil"/>
          <w:right w:val="nil"/>
          <w:between w:val="nil"/>
        </w:pBdr>
        <w:spacing w:after="0"/>
        <w:ind w:left="6804"/>
        <w:rPr>
          <w:rFonts w:ascii="Times New Roman" w:hAnsi="Times New Roman"/>
          <w:color w:val="000000"/>
          <w:sz w:val="28"/>
          <w:szCs w:val="28"/>
          <w:lang w:eastAsia="ru-RU"/>
        </w:rPr>
      </w:pPr>
      <w:r w:rsidRPr="00747505">
        <w:rPr>
          <w:rFonts w:ascii="Times New Roman" w:hAnsi="Times New Roman"/>
          <w:color w:val="000000"/>
          <w:sz w:val="28"/>
          <w:szCs w:val="28"/>
          <w:lang w:eastAsia="ru-RU"/>
        </w:rPr>
        <w:t>от 20.12.2013 № 1012</w:t>
      </w:r>
    </w:p>
    <w:p w:rsidR="00747505" w:rsidRPr="00747505" w:rsidRDefault="00747505" w:rsidP="00981631">
      <w:pPr>
        <w:widowControl w:val="0"/>
        <w:pBdr>
          <w:top w:val="nil"/>
          <w:left w:val="nil"/>
          <w:bottom w:val="nil"/>
          <w:right w:val="nil"/>
          <w:between w:val="nil"/>
        </w:pBdr>
        <w:spacing w:after="0"/>
        <w:ind w:left="6804"/>
        <w:rPr>
          <w:rFonts w:ascii="Times New Roman" w:hAnsi="Times New Roman"/>
          <w:color w:val="000000"/>
          <w:sz w:val="28"/>
          <w:szCs w:val="28"/>
          <w:lang w:eastAsia="ru-RU"/>
        </w:rPr>
      </w:pPr>
      <w:r w:rsidRPr="00747505">
        <w:rPr>
          <w:rFonts w:ascii="Times New Roman" w:hAnsi="Times New Roman"/>
          <w:color w:val="000000"/>
          <w:sz w:val="28"/>
          <w:szCs w:val="28"/>
          <w:lang w:eastAsia="ru-RU"/>
        </w:rPr>
        <w:t>(в редакции постановления</w:t>
      </w:r>
    </w:p>
    <w:p w:rsidR="00747505" w:rsidRPr="00747505" w:rsidRDefault="00747505" w:rsidP="00981631">
      <w:pPr>
        <w:widowControl w:val="0"/>
        <w:pBdr>
          <w:top w:val="nil"/>
          <w:left w:val="nil"/>
          <w:bottom w:val="nil"/>
          <w:right w:val="nil"/>
          <w:between w:val="nil"/>
        </w:pBdr>
        <w:spacing w:after="0"/>
        <w:ind w:left="6804"/>
        <w:rPr>
          <w:rFonts w:ascii="Times New Roman" w:hAnsi="Times New Roman"/>
          <w:color w:val="000000"/>
          <w:sz w:val="28"/>
          <w:szCs w:val="28"/>
          <w:lang w:eastAsia="ru-RU"/>
        </w:rPr>
      </w:pPr>
      <w:r w:rsidRPr="00747505">
        <w:rPr>
          <w:rFonts w:ascii="Times New Roman" w:hAnsi="Times New Roman"/>
          <w:color w:val="000000"/>
          <w:sz w:val="28"/>
          <w:szCs w:val="28"/>
          <w:lang w:eastAsia="ru-RU"/>
        </w:rPr>
        <w:t>Кабинета Министров</w:t>
      </w:r>
    </w:p>
    <w:p w:rsidR="00747505" w:rsidRPr="00747505" w:rsidRDefault="00747505" w:rsidP="00981631">
      <w:pPr>
        <w:widowControl w:val="0"/>
        <w:pBdr>
          <w:top w:val="nil"/>
          <w:left w:val="nil"/>
          <w:bottom w:val="nil"/>
          <w:right w:val="nil"/>
          <w:between w:val="nil"/>
        </w:pBdr>
        <w:spacing w:after="0"/>
        <w:ind w:left="6804"/>
        <w:rPr>
          <w:rFonts w:ascii="Times New Roman" w:hAnsi="Times New Roman"/>
          <w:color w:val="000000"/>
          <w:sz w:val="28"/>
          <w:szCs w:val="28"/>
          <w:lang w:eastAsia="ru-RU"/>
        </w:rPr>
      </w:pPr>
      <w:r w:rsidRPr="00747505">
        <w:rPr>
          <w:rFonts w:ascii="Times New Roman" w:hAnsi="Times New Roman"/>
          <w:color w:val="000000"/>
          <w:sz w:val="28"/>
          <w:szCs w:val="28"/>
          <w:lang w:eastAsia="ru-RU"/>
        </w:rPr>
        <w:t>Республики Татарстан</w:t>
      </w:r>
    </w:p>
    <w:p w:rsidR="00747505" w:rsidRPr="00747505" w:rsidRDefault="00981631" w:rsidP="00981631">
      <w:pPr>
        <w:widowControl w:val="0"/>
        <w:pBdr>
          <w:top w:val="nil"/>
          <w:left w:val="nil"/>
          <w:bottom w:val="nil"/>
          <w:right w:val="nil"/>
          <w:between w:val="nil"/>
        </w:pBdr>
        <w:spacing w:after="0"/>
        <w:ind w:left="6804"/>
        <w:rPr>
          <w:rFonts w:ascii="Times New Roman" w:hAnsi="Times New Roman"/>
          <w:color w:val="000000"/>
          <w:sz w:val="28"/>
          <w:szCs w:val="28"/>
          <w:lang w:eastAsia="ru-RU"/>
        </w:rPr>
      </w:pPr>
      <w:r>
        <w:rPr>
          <w:rFonts w:ascii="Times New Roman" w:hAnsi="Times New Roman"/>
          <w:color w:val="000000"/>
          <w:sz w:val="28"/>
          <w:szCs w:val="28"/>
          <w:lang w:eastAsia="ru-RU"/>
        </w:rPr>
        <w:t xml:space="preserve">от _____ </w:t>
      </w:r>
      <w:r w:rsidR="009E4162">
        <w:rPr>
          <w:rFonts w:ascii="Times New Roman" w:hAnsi="Times New Roman"/>
          <w:color w:val="000000"/>
          <w:sz w:val="28"/>
          <w:szCs w:val="28"/>
          <w:lang w:eastAsia="ru-RU"/>
        </w:rPr>
        <w:t>2025</w:t>
      </w:r>
      <w:r w:rsidR="00747505" w:rsidRPr="00747505">
        <w:rPr>
          <w:rFonts w:ascii="Times New Roman" w:hAnsi="Times New Roman"/>
          <w:color w:val="000000"/>
          <w:sz w:val="28"/>
          <w:szCs w:val="28"/>
          <w:lang w:eastAsia="ru-RU"/>
        </w:rPr>
        <w:t xml:space="preserve"> № _____)</w:t>
      </w:r>
    </w:p>
    <w:p w:rsidR="00747505" w:rsidRPr="00747505" w:rsidRDefault="00747505" w:rsidP="00747505">
      <w:pPr>
        <w:widowControl w:val="0"/>
        <w:spacing w:after="0"/>
        <w:jc w:val="center"/>
        <w:rPr>
          <w:rFonts w:ascii="Times New Roman" w:eastAsiaTheme="minorHAnsi" w:hAnsi="Times New Roman"/>
          <w:sz w:val="28"/>
          <w:szCs w:val="28"/>
        </w:rPr>
      </w:pPr>
    </w:p>
    <w:p w:rsidR="00747505" w:rsidRPr="00747505" w:rsidRDefault="00747505" w:rsidP="00747505">
      <w:pPr>
        <w:widowControl w:val="0"/>
        <w:spacing w:after="0" w:line="233" w:lineRule="auto"/>
        <w:jc w:val="center"/>
        <w:rPr>
          <w:rFonts w:ascii="Times New Roman" w:eastAsiaTheme="minorHAnsi" w:hAnsi="Times New Roman"/>
          <w:sz w:val="28"/>
          <w:szCs w:val="28"/>
        </w:rPr>
      </w:pPr>
      <w:r w:rsidRPr="00747505">
        <w:rPr>
          <w:rFonts w:ascii="Times New Roman" w:eastAsiaTheme="minorHAnsi" w:hAnsi="Times New Roman"/>
          <w:sz w:val="28"/>
          <w:szCs w:val="28"/>
        </w:rPr>
        <w:t>Государственная программа Республики Татарстан</w:t>
      </w:r>
    </w:p>
    <w:p w:rsidR="00747505" w:rsidRPr="00747505" w:rsidRDefault="00747505" w:rsidP="00747505">
      <w:pPr>
        <w:widowControl w:val="0"/>
        <w:spacing w:after="0" w:line="233" w:lineRule="auto"/>
        <w:jc w:val="center"/>
        <w:rPr>
          <w:rFonts w:ascii="Times New Roman" w:eastAsiaTheme="minorHAnsi" w:hAnsi="Times New Roman"/>
          <w:sz w:val="28"/>
          <w:szCs w:val="28"/>
        </w:rPr>
      </w:pPr>
      <w:r w:rsidRPr="00747505">
        <w:rPr>
          <w:rFonts w:ascii="Times New Roman" w:eastAsiaTheme="minorHAnsi" w:hAnsi="Times New Roman"/>
          <w:sz w:val="28"/>
          <w:szCs w:val="28"/>
        </w:rPr>
        <w:t>«Развитие транспортной системы Республики Татарстан»</w:t>
      </w:r>
    </w:p>
    <w:p w:rsidR="00747505" w:rsidRPr="00747505" w:rsidRDefault="00747505" w:rsidP="00747505">
      <w:pPr>
        <w:widowControl w:val="0"/>
        <w:spacing w:after="0" w:line="233" w:lineRule="auto"/>
        <w:jc w:val="center"/>
        <w:rPr>
          <w:rFonts w:ascii="Times New Roman" w:eastAsiaTheme="minorHAnsi" w:hAnsi="Times New Roman"/>
          <w:sz w:val="28"/>
          <w:szCs w:val="28"/>
        </w:rPr>
      </w:pPr>
    </w:p>
    <w:p w:rsidR="00747505" w:rsidRPr="00747505" w:rsidRDefault="00747505" w:rsidP="00747505">
      <w:pPr>
        <w:widowControl w:val="0"/>
        <w:spacing w:after="0" w:line="233" w:lineRule="auto"/>
        <w:jc w:val="center"/>
        <w:rPr>
          <w:rFonts w:ascii="Times New Roman" w:eastAsiaTheme="minorHAnsi" w:hAnsi="Times New Roman"/>
          <w:sz w:val="28"/>
          <w:szCs w:val="28"/>
        </w:rPr>
      </w:pPr>
      <w:r w:rsidRPr="00747505">
        <w:rPr>
          <w:rFonts w:ascii="Times New Roman" w:eastAsiaTheme="minorHAnsi" w:hAnsi="Times New Roman"/>
          <w:sz w:val="28"/>
          <w:szCs w:val="28"/>
        </w:rPr>
        <w:t>Стратегические приоритеты в сфере реализации государственной</w:t>
      </w:r>
    </w:p>
    <w:p w:rsidR="00747505" w:rsidRPr="00747505" w:rsidRDefault="00747505" w:rsidP="00747505">
      <w:pPr>
        <w:widowControl w:val="0"/>
        <w:spacing w:after="0" w:line="233" w:lineRule="auto"/>
        <w:jc w:val="center"/>
        <w:rPr>
          <w:rFonts w:ascii="Times New Roman" w:eastAsiaTheme="minorHAnsi" w:hAnsi="Times New Roman"/>
          <w:sz w:val="28"/>
          <w:szCs w:val="28"/>
        </w:rPr>
      </w:pPr>
      <w:r w:rsidRPr="00747505">
        <w:rPr>
          <w:rFonts w:ascii="Times New Roman" w:eastAsiaTheme="minorHAnsi" w:hAnsi="Times New Roman"/>
          <w:sz w:val="28"/>
          <w:szCs w:val="28"/>
        </w:rPr>
        <w:t>программы Республики Татарстан «Развитие транспортной системы</w:t>
      </w:r>
    </w:p>
    <w:p w:rsidR="00747505" w:rsidRPr="00747505" w:rsidRDefault="00747505" w:rsidP="00747505">
      <w:pPr>
        <w:widowControl w:val="0"/>
        <w:spacing w:after="0" w:line="233" w:lineRule="auto"/>
        <w:jc w:val="center"/>
        <w:rPr>
          <w:rFonts w:ascii="Times New Roman" w:eastAsiaTheme="minorHAnsi" w:hAnsi="Times New Roman"/>
          <w:sz w:val="28"/>
          <w:szCs w:val="28"/>
        </w:rPr>
      </w:pPr>
      <w:r w:rsidRPr="00747505">
        <w:rPr>
          <w:rFonts w:ascii="Times New Roman" w:eastAsiaTheme="minorHAnsi" w:hAnsi="Times New Roman"/>
          <w:sz w:val="28"/>
          <w:szCs w:val="28"/>
        </w:rPr>
        <w:t>Республики Татарстан»</w:t>
      </w:r>
    </w:p>
    <w:p w:rsidR="00747505" w:rsidRPr="00747505" w:rsidRDefault="00747505" w:rsidP="00747505">
      <w:pPr>
        <w:widowControl w:val="0"/>
        <w:spacing w:after="0" w:line="233" w:lineRule="auto"/>
        <w:jc w:val="center"/>
        <w:rPr>
          <w:rFonts w:ascii="Times New Roman" w:eastAsiaTheme="minorHAnsi" w:hAnsi="Times New Roman"/>
          <w:sz w:val="28"/>
          <w:szCs w:val="28"/>
        </w:rPr>
      </w:pPr>
    </w:p>
    <w:p w:rsidR="00747505" w:rsidRPr="00747505" w:rsidRDefault="00747505" w:rsidP="00747505">
      <w:pPr>
        <w:widowControl w:val="0"/>
        <w:autoSpaceDE w:val="0"/>
        <w:autoSpaceDN w:val="0"/>
        <w:spacing w:after="0" w:line="233" w:lineRule="auto"/>
        <w:jc w:val="center"/>
        <w:outlineLvl w:val="2"/>
        <w:rPr>
          <w:rFonts w:ascii="Times New Roman" w:hAnsi="Times New Roman"/>
          <w:color w:val="000000"/>
          <w:sz w:val="28"/>
          <w:szCs w:val="28"/>
          <w:lang w:eastAsia="ru-RU"/>
        </w:rPr>
      </w:pPr>
      <w:r w:rsidRPr="00747505">
        <w:rPr>
          <w:rFonts w:ascii="Times New Roman" w:hAnsi="Times New Roman"/>
          <w:color w:val="000000"/>
          <w:sz w:val="28"/>
          <w:szCs w:val="28"/>
          <w:lang w:val="en-US" w:eastAsia="ru-RU"/>
        </w:rPr>
        <w:t>I</w:t>
      </w:r>
      <w:r w:rsidRPr="00747505">
        <w:rPr>
          <w:rFonts w:ascii="Times New Roman" w:hAnsi="Times New Roman"/>
          <w:color w:val="000000"/>
          <w:sz w:val="28"/>
          <w:szCs w:val="28"/>
          <w:lang w:eastAsia="ru-RU"/>
        </w:rPr>
        <w:t>. Оценка текущего состояния транспортного комплекса Республики Татарстан</w:t>
      </w:r>
    </w:p>
    <w:p w:rsidR="00747505" w:rsidRPr="00747505" w:rsidRDefault="00747505" w:rsidP="00747505">
      <w:pPr>
        <w:widowControl w:val="0"/>
        <w:autoSpaceDE w:val="0"/>
        <w:autoSpaceDN w:val="0"/>
        <w:spacing w:after="0" w:line="233" w:lineRule="auto"/>
        <w:jc w:val="both"/>
        <w:rPr>
          <w:rFonts w:ascii="Times New Roman" w:hAnsi="Times New Roman"/>
          <w:color w:val="000000"/>
          <w:sz w:val="28"/>
          <w:szCs w:val="28"/>
          <w:lang w:eastAsia="ru-RU"/>
        </w:rPr>
      </w:pPr>
    </w:p>
    <w:p w:rsidR="00747505" w:rsidRPr="00747505" w:rsidRDefault="00747505" w:rsidP="00747505">
      <w:pPr>
        <w:widowControl w:val="0"/>
        <w:autoSpaceDE w:val="0"/>
        <w:autoSpaceDN w:val="0"/>
        <w:spacing w:after="0" w:line="233" w:lineRule="auto"/>
        <w:ind w:firstLine="709"/>
        <w:jc w:val="both"/>
        <w:rPr>
          <w:rFonts w:ascii="Times New Roman" w:hAnsi="Times New Roman"/>
          <w:color w:val="000000"/>
          <w:sz w:val="28"/>
          <w:szCs w:val="28"/>
          <w:lang w:eastAsia="ru-RU"/>
        </w:rPr>
      </w:pPr>
      <w:r w:rsidRPr="00747505">
        <w:rPr>
          <w:rFonts w:ascii="Times New Roman" w:hAnsi="Times New Roman"/>
          <w:color w:val="000000"/>
          <w:sz w:val="28"/>
          <w:szCs w:val="28"/>
          <w:lang w:eastAsia="ru-RU"/>
        </w:rPr>
        <w:t xml:space="preserve">Государственная программа </w:t>
      </w:r>
      <w:r w:rsidR="00846E89" w:rsidRPr="00846E89">
        <w:rPr>
          <w:rFonts w:ascii="Times New Roman" w:hAnsi="Times New Roman"/>
          <w:color w:val="000000"/>
          <w:sz w:val="28"/>
          <w:szCs w:val="28"/>
          <w:lang w:eastAsia="ru-RU"/>
        </w:rPr>
        <w:t xml:space="preserve">Республики Татарстан </w:t>
      </w:r>
      <w:r w:rsidRPr="00747505">
        <w:rPr>
          <w:rFonts w:ascii="Times New Roman" w:hAnsi="Times New Roman"/>
          <w:color w:val="000000"/>
          <w:sz w:val="28"/>
          <w:szCs w:val="28"/>
          <w:lang w:eastAsia="ru-RU"/>
        </w:rPr>
        <w:t>«Развитие транспортной системы Республики Татарстан» (далее – государственная программа Республики Татарстан) направлена на обеспечение дальнейшего развития транспортного комплекса и создание современной инфокоммуникационной транспортной инфраструктуры для удовлетворения потребностей экономики Республики Татарстан.</w:t>
      </w:r>
    </w:p>
    <w:p w:rsidR="00747505" w:rsidRPr="00747505" w:rsidRDefault="00747505" w:rsidP="00747505">
      <w:pPr>
        <w:widowControl w:val="0"/>
        <w:autoSpaceDE w:val="0"/>
        <w:autoSpaceDN w:val="0"/>
        <w:spacing w:after="0" w:line="233" w:lineRule="auto"/>
        <w:ind w:firstLine="709"/>
        <w:jc w:val="both"/>
        <w:rPr>
          <w:rFonts w:ascii="Times New Roman" w:hAnsi="Times New Roman"/>
          <w:color w:val="000000"/>
          <w:sz w:val="28"/>
          <w:szCs w:val="28"/>
          <w:lang w:eastAsia="ru-RU"/>
        </w:rPr>
      </w:pPr>
      <w:r w:rsidRPr="00747505">
        <w:rPr>
          <w:rFonts w:ascii="Times New Roman" w:hAnsi="Times New Roman"/>
          <w:color w:val="000000"/>
          <w:sz w:val="28"/>
          <w:szCs w:val="28"/>
          <w:lang w:eastAsia="ru-RU"/>
        </w:rPr>
        <w:t>В Республике Татарстан транспорт – одна из базовых отраслей хозяйства, важнейшая составная часть производственной и социальной инфраструктуры. Система транспортных коммуникаций является условием территориальной целостности региона, единства его экономического пространства. Она связывает Республику Татарстан с другими регионами России, с мировым сообществом, будучи основой обеспечения интеграции региона в глобальную экономическую систему.</w:t>
      </w:r>
    </w:p>
    <w:p w:rsidR="00747505" w:rsidRPr="00747505" w:rsidRDefault="00747505" w:rsidP="00747505">
      <w:pPr>
        <w:widowControl w:val="0"/>
        <w:autoSpaceDE w:val="0"/>
        <w:autoSpaceDN w:val="0"/>
        <w:spacing w:after="0" w:line="233" w:lineRule="auto"/>
        <w:ind w:firstLine="709"/>
        <w:jc w:val="both"/>
        <w:rPr>
          <w:rFonts w:ascii="Times New Roman" w:hAnsi="Times New Roman"/>
          <w:color w:val="000000"/>
          <w:sz w:val="28"/>
          <w:szCs w:val="28"/>
          <w:lang w:eastAsia="ru-RU"/>
        </w:rPr>
      </w:pPr>
      <w:r w:rsidRPr="00747505">
        <w:rPr>
          <w:rFonts w:ascii="Times New Roman" w:hAnsi="Times New Roman"/>
          <w:color w:val="000000"/>
          <w:sz w:val="28"/>
          <w:szCs w:val="28"/>
          <w:lang w:eastAsia="ru-RU"/>
        </w:rPr>
        <w:t>Республика Татарстан находится на перекрестке главных транспортных путей:</w:t>
      </w:r>
    </w:p>
    <w:p w:rsidR="00747505" w:rsidRPr="00747505" w:rsidRDefault="00747505" w:rsidP="00747505">
      <w:pPr>
        <w:widowControl w:val="0"/>
        <w:autoSpaceDE w:val="0"/>
        <w:autoSpaceDN w:val="0"/>
        <w:spacing w:after="0" w:line="233" w:lineRule="auto"/>
        <w:ind w:firstLine="709"/>
        <w:jc w:val="both"/>
        <w:rPr>
          <w:rFonts w:ascii="Times New Roman" w:hAnsi="Times New Roman"/>
          <w:color w:val="000000"/>
          <w:sz w:val="28"/>
          <w:szCs w:val="28"/>
          <w:lang w:eastAsia="ru-RU"/>
        </w:rPr>
      </w:pPr>
      <w:r w:rsidRPr="00747505">
        <w:rPr>
          <w:rFonts w:ascii="Times New Roman" w:hAnsi="Times New Roman"/>
          <w:color w:val="000000"/>
          <w:sz w:val="28"/>
          <w:szCs w:val="28"/>
          <w:lang w:eastAsia="ru-RU"/>
        </w:rPr>
        <w:t>автомагистралей и железнодорожных линий, идущих с востока на запад и связывающих сибирские регионы, Урал, Восточную Европу и запад России;</w:t>
      </w:r>
    </w:p>
    <w:p w:rsidR="00747505" w:rsidRPr="00747505" w:rsidRDefault="00747505" w:rsidP="00747505">
      <w:pPr>
        <w:widowControl w:val="0"/>
        <w:autoSpaceDE w:val="0"/>
        <w:autoSpaceDN w:val="0"/>
        <w:spacing w:after="0" w:line="233" w:lineRule="auto"/>
        <w:ind w:firstLine="709"/>
        <w:jc w:val="both"/>
        <w:rPr>
          <w:rFonts w:ascii="Times New Roman" w:hAnsi="Times New Roman"/>
          <w:color w:val="000000"/>
          <w:sz w:val="28"/>
          <w:szCs w:val="28"/>
          <w:lang w:eastAsia="ru-RU"/>
        </w:rPr>
      </w:pPr>
      <w:r w:rsidRPr="00747505">
        <w:rPr>
          <w:rFonts w:ascii="Times New Roman" w:hAnsi="Times New Roman"/>
          <w:color w:val="000000"/>
          <w:sz w:val="28"/>
          <w:szCs w:val="28"/>
          <w:lang w:eastAsia="ru-RU"/>
        </w:rPr>
        <w:t>автомагистралей, железных дорог и речных артерий, идущих с юга на север и соединяющих черноморские регионы, территорию Поволжья, Московскую и Ленинградскую области.</w:t>
      </w:r>
    </w:p>
    <w:p w:rsidR="00747505" w:rsidRPr="00747505" w:rsidRDefault="00747505" w:rsidP="00747505">
      <w:pPr>
        <w:widowControl w:val="0"/>
        <w:autoSpaceDE w:val="0"/>
        <w:autoSpaceDN w:val="0"/>
        <w:spacing w:after="0" w:line="233" w:lineRule="auto"/>
        <w:ind w:firstLine="709"/>
        <w:jc w:val="both"/>
        <w:rPr>
          <w:rFonts w:ascii="Times New Roman" w:hAnsi="Times New Roman"/>
          <w:color w:val="000000"/>
          <w:sz w:val="28"/>
          <w:szCs w:val="28"/>
          <w:lang w:eastAsia="ru-RU"/>
        </w:rPr>
      </w:pPr>
      <w:r w:rsidRPr="00747505">
        <w:rPr>
          <w:rFonts w:ascii="Times New Roman" w:hAnsi="Times New Roman"/>
          <w:color w:val="000000"/>
          <w:sz w:val="28"/>
          <w:szCs w:val="28"/>
          <w:lang w:eastAsia="ru-RU"/>
        </w:rPr>
        <w:t xml:space="preserve">Столица Республики Татарстан – Казань расположена в центре крупнейшего густо населенного индустриального бассейна </w:t>
      </w:r>
      <w:proofErr w:type="spellStart"/>
      <w:r w:rsidRPr="00747505">
        <w:rPr>
          <w:rFonts w:ascii="Times New Roman" w:hAnsi="Times New Roman"/>
          <w:color w:val="000000"/>
          <w:sz w:val="28"/>
          <w:szCs w:val="28"/>
          <w:lang w:eastAsia="ru-RU"/>
        </w:rPr>
        <w:t>р.Волги</w:t>
      </w:r>
      <w:proofErr w:type="spellEnd"/>
      <w:r w:rsidRPr="00747505">
        <w:rPr>
          <w:rFonts w:ascii="Times New Roman" w:hAnsi="Times New Roman"/>
          <w:color w:val="000000"/>
          <w:sz w:val="28"/>
          <w:szCs w:val="28"/>
          <w:lang w:eastAsia="ru-RU"/>
        </w:rPr>
        <w:t xml:space="preserve"> с крупными населенными пунктами. Выгодное географическое положение позволяет Республике Татарстан получать доходы от осуществления транзитных перевозок по своим коммуникациям.</w:t>
      </w:r>
    </w:p>
    <w:p w:rsidR="007E474E" w:rsidRDefault="00747505" w:rsidP="00747505">
      <w:pPr>
        <w:widowControl w:val="0"/>
        <w:autoSpaceDE w:val="0"/>
        <w:autoSpaceDN w:val="0"/>
        <w:spacing w:after="0" w:line="233" w:lineRule="auto"/>
        <w:ind w:firstLine="709"/>
        <w:jc w:val="both"/>
        <w:rPr>
          <w:rFonts w:ascii="Times New Roman" w:hAnsi="Times New Roman"/>
          <w:color w:val="000000"/>
          <w:sz w:val="28"/>
          <w:szCs w:val="28"/>
          <w:lang w:eastAsia="ru-RU"/>
        </w:rPr>
      </w:pPr>
      <w:r w:rsidRPr="00747505">
        <w:rPr>
          <w:rFonts w:ascii="Times New Roman" w:hAnsi="Times New Roman"/>
          <w:color w:val="000000"/>
          <w:sz w:val="28"/>
          <w:szCs w:val="28"/>
          <w:lang w:eastAsia="ru-RU"/>
        </w:rPr>
        <w:t>О роли транспорта свидетельствует его значительный удельный вес в основных производственных фондах Республики Татарстан.</w:t>
      </w:r>
      <w:r w:rsidRPr="00747505">
        <w:rPr>
          <w:rFonts w:eastAsiaTheme="minorEastAsia" w:cs="Calibri"/>
          <w:lang w:eastAsia="ru-RU"/>
        </w:rPr>
        <w:t xml:space="preserve"> </w:t>
      </w:r>
      <w:r w:rsidRPr="00747505">
        <w:rPr>
          <w:rFonts w:ascii="Times New Roman" w:hAnsi="Times New Roman"/>
          <w:color w:val="000000"/>
          <w:sz w:val="28"/>
          <w:szCs w:val="28"/>
          <w:lang w:eastAsia="ru-RU"/>
        </w:rPr>
        <w:t xml:space="preserve">Основными видами транспорта в республике являются железнодорожный, воздушный, внутренний водный и автомобильный. </w:t>
      </w:r>
    </w:p>
    <w:p w:rsidR="007E474E" w:rsidRDefault="007E474E" w:rsidP="00747505">
      <w:pPr>
        <w:widowControl w:val="0"/>
        <w:autoSpaceDE w:val="0"/>
        <w:autoSpaceDN w:val="0"/>
        <w:spacing w:after="0" w:line="233" w:lineRule="auto"/>
        <w:ind w:firstLine="709"/>
        <w:jc w:val="both"/>
        <w:rPr>
          <w:rFonts w:ascii="Times New Roman" w:hAnsi="Times New Roman"/>
          <w:color w:val="000000"/>
          <w:sz w:val="28"/>
          <w:szCs w:val="28"/>
          <w:lang w:eastAsia="ru-RU"/>
        </w:rPr>
      </w:pPr>
      <w:r w:rsidRPr="007E474E">
        <w:rPr>
          <w:rFonts w:ascii="Times New Roman" w:hAnsi="Times New Roman"/>
          <w:color w:val="000000"/>
          <w:sz w:val="28"/>
          <w:szCs w:val="28"/>
          <w:lang w:eastAsia="ru-RU"/>
        </w:rPr>
        <w:lastRenderedPageBreak/>
        <w:t>Удельный вес вида экономической деятельности «Транспортировка и хранение» в валовом региональном продукте Республики Татарстан в 2024</w:t>
      </w:r>
      <w:r>
        <w:rPr>
          <w:rFonts w:ascii="Times New Roman" w:hAnsi="Times New Roman"/>
          <w:color w:val="000000"/>
          <w:sz w:val="28"/>
          <w:szCs w:val="28"/>
          <w:lang w:eastAsia="ru-RU"/>
        </w:rPr>
        <w:t xml:space="preserve"> году</w:t>
      </w:r>
      <w:r w:rsidRPr="007E474E">
        <w:rPr>
          <w:rFonts w:ascii="Times New Roman" w:hAnsi="Times New Roman"/>
          <w:color w:val="000000"/>
          <w:sz w:val="28"/>
          <w:szCs w:val="28"/>
          <w:lang w:eastAsia="ru-RU"/>
        </w:rPr>
        <w:t>, по предварительной оценке, составил 5,6</w:t>
      </w:r>
      <w:r>
        <w:rPr>
          <w:rFonts w:ascii="Times New Roman" w:hAnsi="Times New Roman"/>
          <w:color w:val="000000"/>
          <w:sz w:val="28"/>
          <w:szCs w:val="28"/>
          <w:lang w:eastAsia="ru-RU"/>
        </w:rPr>
        <w:t xml:space="preserve"> процента</w:t>
      </w:r>
      <w:r w:rsidRPr="007E474E">
        <w:rPr>
          <w:rFonts w:ascii="Times New Roman" w:hAnsi="Times New Roman"/>
          <w:color w:val="000000"/>
          <w:sz w:val="28"/>
          <w:szCs w:val="28"/>
          <w:lang w:eastAsia="ru-RU"/>
        </w:rPr>
        <w:t>, по направлению «Строительство автомобильных дорог и</w:t>
      </w:r>
      <w:r>
        <w:rPr>
          <w:rFonts w:ascii="Times New Roman" w:hAnsi="Times New Roman"/>
          <w:color w:val="000000"/>
          <w:sz w:val="28"/>
          <w:szCs w:val="28"/>
          <w:lang w:eastAsia="ru-RU"/>
        </w:rPr>
        <w:t xml:space="preserve"> автомагистралей» составил 1,7 процента</w:t>
      </w:r>
      <w:r w:rsidRPr="007E474E">
        <w:rPr>
          <w:rFonts w:ascii="Times New Roman" w:hAnsi="Times New Roman"/>
          <w:color w:val="000000"/>
          <w:sz w:val="28"/>
          <w:szCs w:val="28"/>
          <w:lang w:eastAsia="ru-RU"/>
        </w:rPr>
        <w:t>.</w:t>
      </w:r>
    </w:p>
    <w:p w:rsidR="00747505" w:rsidRPr="00747505" w:rsidRDefault="00747505" w:rsidP="00747505">
      <w:pPr>
        <w:widowControl w:val="0"/>
        <w:spacing w:after="0" w:line="245" w:lineRule="auto"/>
        <w:ind w:firstLine="709"/>
        <w:jc w:val="both"/>
        <w:rPr>
          <w:rFonts w:ascii="Times New Roman" w:eastAsiaTheme="minorHAnsi" w:hAnsi="Times New Roman"/>
          <w:sz w:val="28"/>
          <w:szCs w:val="28"/>
        </w:rPr>
      </w:pPr>
      <w:r w:rsidRPr="00747505">
        <w:rPr>
          <w:rFonts w:ascii="Times New Roman" w:eastAsiaTheme="minorHAnsi" w:hAnsi="Times New Roman"/>
          <w:sz w:val="28"/>
          <w:szCs w:val="28"/>
        </w:rPr>
        <w:t>Республика Татарстан является одним из ключевых регионов в транспортно-транзитной системе Российской Федерации и играет ведущую роль в формировании международных транспортных коридоров, проходящих через территорию Российской Федерации.</w:t>
      </w:r>
    </w:p>
    <w:p w:rsidR="00536365" w:rsidRPr="00747505" w:rsidRDefault="00421FF2" w:rsidP="00536365">
      <w:pPr>
        <w:widowControl w:val="0"/>
        <w:spacing w:after="0" w:line="245" w:lineRule="auto"/>
        <w:ind w:firstLine="709"/>
        <w:jc w:val="both"/>
        <w:rPr>
          <w:rFonts w:ascii="Times New Roman" w:eastAsiaTheme="minorHAnsi" w:hAnsi="Times New Roman"/>
          <w:sz w:val="28"/>
          <w:szCs w:val="28"/>
        </w:rPr>
      </w:pPr>
      <w:r>
        <w:rPr>
          <w:rFonts w:ascii="Times New Roman" w:eastAsiaTheme="minorHAnsi" w:hAnsi="Times New Roman"/>
          <w:sz w:val="28"/>
          <w:szCs w:val="28"/>
        </w:rPr>
        <w:t>Реализован проект</w:t>
      </w:r>
      <w:r w:rsidR="00536365" w:rsidRPr="00747505">
        <w:rPr>
          <w:rFonts w:ascii="Times New Roman" w:eastAsiaTheme="minorHAnsi" w:hAnsi="Times New Roman"/>
          <w:sz w:val="28"/>
          <w:szCs w:val="28"/>
        </w:rPr>
        <w:t xml:space="preserve"> стро</w:t>
      </w:r>
      <w:r>
        <w:rPr>
          <w:rFonts w:ascii="Times New Roman" w:eastAsiaTheme="minorHAnsi" w:hAnsi="Times New Roman"/>
          <w:sz w:val="28"/>
          <w:szCs w:val="28"/>
        </w:rPr>
        <w:t xml:space="preserve">ительство автомобильной дороги </w:t>
      </w:r>
      <w:r w:rsidR="00536365" w:rsidRPr="00747505">
        <w:rPr>
          <w:rFonts w:ascii="Times New Roman" w:eastAsiaTheme="minorHAnsi" w:hAnsi="Times New Roman"/>
          <w:sz w:val="28"/>
          <w:szCs w:val="28"/>
        </w:rPr>
        <w:t xml:space="preserve">М-7 «Волга» Москва – Владимир – Нижний Новгород – Казань – Уфа на участке обхода городов Нижнекамска и Набережные Челны в составе маршрута Казань – Екатеринбург, что позволит в несколько раз повысить его пропускную способность и уровень безопасности дорожного движения. Будет решена проблема перегруженности и транспортной разобщенности </w:t>
      </w:r>
      <w:proofErr w:type="spellStart"/>
      <w:r w:rsidR="00536365" w:rsidRPr="00747505">
        <w:rPr>
          <w:rFonts w:ascii="Times New Roman" w:eastAsiaTheme="minorHAnsi" w:hAnsi="Times New Roman"/>
          <w:sz w:val="28"/>
          <w:szCs w:val="28"/>
        </w:rPr>
        <w:t>Закамской</w:t>
      </w:r>
      <w:proofErr w:type="spellEnd"/>
      <w:r w:rsidR="00536365" w:rsidRPr="00747505">
        <w:rPr>
          <w:rFonts w:ascii="Times New Roman" w:eastAsiaTheme="minorHAnsi" w:hAnsi="Times New Roman"/>
          <w:sz w:val="28"/>
          <w:szCs w:val="28"/>
        </w:rPr>
        <w:t xml:space="preserve"> зоны, где сосредоточены предприятия нефтехимии, нефтепереработки, автомобилестроения и других отраслей. Данное направление </w:t>
      </w:r>
      <w:r>
        <w:rPr>
          <w:rFonts w:ascii="Times New Roman" w:eastAsiaTheme="minorHAnsi" w:hAnsi="Times New Roman"/>
          <w:sz w:val="28"/>
          <w:szCs w:val="28"/>
        </w:rPr>
        <w:t>фактически является</w:t>
      </w:r>
      <w:r w:rsidR="00536365" w:rsidRPr="00747505">
        <w:rPr>
          <w:rFonts w:ascii="Times New Roman" w:eastAsiaTheme="minorHAnsi" w:hAnsi="Times New Roman"/>
          <w:sz w:val="28"/>
          <w:szCs w:val="28"/>
        </w:rPr>
        <w:t xml:space="preserve"> новым направлением федеральной дороги М-7 «Волга».</w:t>
      </w:r>
    </w:p>
    <w:p w:rsidR="00536365" w:rsidRPr="00747505" w:rsidRDefault="00421FF2" w:rsidP="00536365">
      <w:pPr>
        <w:widowControl w:val="0"/>
        <w:spacing w:after="0" w:line="245" w:lineRule="auto"/>
        <w:ind w:firstLine="709"/>
        <w:jc w:val="both"/>
        <w:rPr>
          <w:rFonts w:ascii="Times New Roman" w:eastAsiaTheme="minorHAnsi" w:hAnsi="Times New Roman"/>
          <w:sz w:val="28"/>
          <w:szCs w:val="28"/>
        </w:rPr>
      </w:pPr>
      <w:r>
        <w:rPr>
          <w:rFonts w:ascii="Times New Roman" w:eastAsiaTheme="minorHAnsi" w:hAnsi="Times New Roman"/>
          <w:sz w:val="28"/>
          <w:szCs w:val="28"/>
        </w:rPr>
        <w:t xml:space="preserve">Участок </w:t>
      </w:r>
      <w:r w:rsidR="00536365" w:rsidRPr="00747505">
        <w:rPr>
          <w:rFonts w:ascii="Times New Roman" w:eastAsiaTheme="minorHAnsi" w:hAnsi="Times New Roman"/>
          <w:sz w:val="28"/>
          <w:szCs w:val="28"/>
        </w:rPr>
        <w:t>обхода имеет особую важность не только для Республики Татарстан, но и для соседних регионов, поскольку трасса М-7 – основная магистраль Поволжья, обеспечивающая устойчивые торгово-экономические и социальные связи между несколькими субъектами Российской Федерации.</w:t>
      </w:r>
    </w:p>
    <w:p w:rsidR="00536365" w:rsidRDefault="00536365" w:rsidP="00536365">
      <w:pPr>
        <w:widowControl w:val="0"/>
        <w:spacing w:after="0" w:line="245" w:lineRule="auto"/>
        <w:ind w:firstLine="709"/>
        <w:jc w:val="both"/>
        <w:rPr>
          <w:rFonts w:ascii="Times New Roman" w:eastAsiaTheme="minorHAnsi" w:hAnsi="Times New Roman"/>
          <w:sz w:val="28"/>
          <w:szCs w:val="28"/>
        </w:rPr>
      </w:pPr>
      <w:r w:rsidRPr="00747505">
        <w:rPr>
          <w:rFonts w:ascii="Times New Roman" w:eastAsiaTheme="minorHAnsi" w:hAnsi="Times New Roman"/>
          <w:sz w:val="28"/>
          <w:szCs w:val="28"/>
        </w:rPr>
        <w:t xml:space="preserve">Также важнейшей задачей является строительство транспортного маршрута по направлению от </w:t>
      </w:r>
      <w:proofErr w:type="spellStart"/>
      <w:r w:rsidRPr="00747505">
        <w:rPr>
          <w:rFonts w:ascii="Times New Roman" w:eastAsiaTheme="minorHAnsi" w:hAnsi="Times New Roman"/>
          <w:sz w:val="28"/>
          <w:szCs w:val="28"/>
        </w:rPr>
        <w:t>г.Казани</w:t>
      </w:r>
      <w:proofErr w:type="spellEnd"/>
      <w:r w:rsidRPr="00747505">
        <w:rPr>
          <w:rFonts w:ascii="Times New Roman" w:eastAsiaTheme="minorHAnsi" w:hAnsi="Times New Roman"/>
          <w:sz w:val="28"/>
          <w:szCs w:val="28"/>
        </w:rPr>
        <w:t xml:space="preserve"> до </w:t>
      </w:r>
      <w:proofErr w:type="spellStart"/>
      <w:r w:rsidRPr="00747505">
        <w:rPr>
          <w:rFonts w:ascii="Times New Roman" w:eastAsiaTheme="minorHAnsi" w:hAnsi="Times New Roman"/>
          <w:sz w:val="28"/>
          <w:szCs w:val="28"/>
        </w:rPr>
        <w:t>г.Екатеринбурга</w:t>
      </w:r>
      <w:proofErr w:type="spellEnd"/>
      <w:r w:rsidRPr="00747505">
        <w:rPr>
          <w:rFonts w:ascii="Times New Roman" w:eastAsiaTheme="minorHAnsi" w:hAnsi="Times New Roman"/>
          <w:sz w:val="28"/>
          <w:szCs w:val="28"/>
        </w:rPr>
        <w:t>, который позволит связать в единое целое транспортные коммуникации Приволжского, Уральского и Сибирского федеральных округов.</w:t>
      </w:r>
    </w:p>
    <w:p w:rsidR="00421FF2" w:rsidRPr="00421FF2" w:rsidRDefault="00421FF2" w:rsidP="00421FF2">
      <w:pPr>
        <w:widowControl w:val="0"/>
        <w:spacing w:after="0" w:line="245" w:lineRule="auto"/>
        <w:ind w:firstLine="709"/>
        <w:jc w:val="both"/>
        <w:rPr>
          <w:rFonts w:ascii="Times New Roman" w:eastAsiaTheme="minorHAnsi" w:hAnsi="Times New Roman"/>
          <w:sz w:val="28"/>
          <w:szCs w:val="28"/>
        </w:rPr>
      </w:pPr>
      <w:r w:rsidRPr="00421FF2">
        <w:rPr>
          <w:rFonts w:ascii="Times New Roman" w:eastAsiaTheme="minorHAnsi" w:hAnsi="Times New Roman"/>
          <w:sz w:val="28"/>
          <w:szCs w:val="28"/>
        </w:rPr>
        <w:t>В 2025 году планируется завершить реконструкцию федеральной трассы М-7 «Волга» на маршруте Казань-Екатеринбург, протяженностью 96 км, что станет частью коридора М-12 «Восток» Моск</w:t>
      </w:r>
      <w:r w:rsidR="00705F5E">
        <w:rPr>
          <w:rFonts w:ascii="Times New Roman" w:eastAsiaTheme="minorHAnsi" w:hAnsi="Times New Roman"/>
          <w:sz w:val="28"/>
          <w:szCs w:val="28"/>
        </w:rPr>
        <w:t>ва – Казань – Екатеринбург – Тю</w:t>
      </w:r>
      <w:r w:rsidRPr="00421FF2">
        <w:rPr>
          <w:rFonts w:ascii="Times New Roman" w:eastAsiaTheme="minorHAnsi" w:hAnsi="Times New Roman"/>
          <w:sz w:val="28"/>
          <w:szCs w:val="28"/>
        </w:rPr>
        <w:t xml:space="preserve">мень с устройством 22 надземных пешеходных переходов в </w:t>
      </w:r>
      <w:proofErr w:type="spellStart"/>
      <w:r w:rsidRPr="00421FF2">
        <w:rPr>
          <w:rFonts w:ascii="Times New Roman" w:eastAsiaTheme="minorHAnsi" w:hAnsi="Times New Roman"/>
          <w:sz w:val="28"/>
          <w:szCs w:val="28"/>
        </w:rPr>
        <w:t>Пестреч</w:t>
      </w:r>
      <w:r w:rsidR="00705F5E">
        <w:rPr>
          <w:rFonts w:ascii="Times New Roman" w:eastAsiaTheme="minorHAnsi" w:hAnsi="Times New Roman"/>
          <w:sz w:val="28"/>
          <w:szCs w:val="28"/>
        </w:rPr>
        <w:t>инском</w:t>
      </w:r>
      <w:proofErr w:type="spellEnd"/>
      <w:r w:rsidR="00705F5E">
        <w:rPr>
          <w:rFonts w:ascii="Times New Roman" w:eastAsiaTheme="minorHAnsi" w:hAnsi="Times New Roman"/>
          <w:sz w:val="28"/>
          <w:szCs w:val="28"/>
        </w:rPr>
        <w:t>, Рыб</w:t>
      </w:r>
      <w:r w:rsidRPr="00421FF2">
        <w:rPr>
          <w:rFonts w:ascii="Times New Roman" w:eastAsiaTheme="minorHAnsi" w:hAnsi="Times New Roman"/>
          <w:sz w:val="28"/>
          <w:szCs w:val="28"/>
        </w:rPr>
        <w:t xml:space="preserve">но-Слободском, </w:t>
      </w:r>
      <w:proofErr w:type="spellStart"/>
      <w:r w:rsidRPr="00421FF2">
        <w:rPr>
          <w:rFonts w:ascii="Times New Roman" w:eastAsiaTheme="minorHAnsi" w:hAnsi="Times New Roman"/>
          <w:sz w:val="28"/>
          <w:szCs w:val="28"/>
        </w:rPr>
        <w:t>Мамадышском</w:t>
      </w:r>
      <w:proofErr w:type="spellEnd"/>
      <w:r w:rsidRPr="00421FF2">
        <w:rPr>
          <w:rFonts w:ascii="Times New Roman" w:eastAsiaTheme="minorHAnsi" w:hAnsi="Times New Roman"/>
          <w:sz w:val="28"/>
          <w:szCs w:val="28"/>
        </w:rPr>
        <w:t xml:space="preserve"> и </w:t>
      </w:r>
      <w:proofErr w:type="spellStart"/>
      <w:r w:rsidRPr="00421FF2">
        <w:rPr>
          <w:rFonts w:ascii="Times New Roman" w:eastAsiaTheme="minorHAnsi" w:hAnsi="Times New Roman"/>
          <w:sz w:val="28"/>
          <w:szCs w:val="28"/>
        </w:rPr>
        <w:t>Елабужском</w:t>
      </w:r>
      <w:proofErr w:type="spellEnd"/>
      <w:r w:rsidRPr="00421FF2">
        <w:rPr>
          <w:rFonts w:ascii="Times New Roman" w:eastAsiaTheme="minorHAnsi" w:hAnsi="Times New Roman"/>
          <w:sz w:val="28"/>
          <w:szCs w:val="28"/>
        </w:rPr>
        <w:t xml:space="preserve"> муниципальных районах. </w:t>
      </w:r>
    </w:p>
    <w:p w:rsidR="00421FF2" w:rsidRPr="00747505" w:rsidRDefault="00421FF2" w:rsidP="00421FF2">
      <w:pPr>
        <w:widowControl w:val="0"/>
        <w:spacing w:after="0" w:line="245" w:lineRule="auto"/>
        <w:ind w:firstLine="709"/>
        <w:jc w:val="both"/>
        <w:rPr>
          <w:rFonts w:ascii="Times New Roman" w:eastAsiaTheme="minorHAnsi" w:hAnsi="Times New Roman"/>
          <w:sz w:val="28"/>
          <w:szCs w:val="28"/>
        </w:rPr>
      </w:pPr>
      <w:r w:rsidRPr="00421FF2">
        <w:rPr>
          <w:rFonts w:ascii="Times New Roman" w:eastAsiaTheme="minorHAnsi" w:hAnsi="Times New Roman"/>
          <w:sz w:val="28"/>
          <w:szCs w:val="28"/>
        </w:rPr>
        <w:t>В числе крупных федеральных проект</w:t>
      </w:r>
      <w:r w:rsidR="00705F5E">
        <w:rPr>
          <w:rFonts w:ascii="Times New Roman" w:eastAsiaTheme="minorHAnsi" w:hAnsi="Times New Roman"/>
          <w:sz w:val="28"/>
          <w:szCs w:val="28"/>
        </w:rPr>
        <w:t>ов ведется реконструкция автомо</w:t>
      </w:r>
      <w:r w:rsidRPr="00421FF2">
        <w:rPr>
          <w:rFonts w:ascii="Times New Roman" w:eastAsiaTheme="minorHAnsi" w:hAnsi="Times New Roman"/>
          <w:sz w:val="28"/>
          <w:szCs w:val="28"/>
        </w:rPr>
        <w:t xml:space="preserve">бильной дороги Р-239 Казань – Оренбург – Акбулак – граница с Республикой Казахстан на участке км 20+238 – км 43+500 </w:t>
      </w:r>
      <w:r w:rsidR="00705F5E">
        <w:rPr>
          <w:rFonts w:ascii="Times New Roman" w:eastAsiaTheme="minorHAnsi" w:hAnsi="Times New Roman"/>
          <w:sz w:val="28"/>
          <w:szCs w:val="28"/>
        </w:rPr>
        <w:t xml:space="preserve">с обходом с. </w:t>
      </w:r>
      <w:proofErr w:type="spellStart"/>
      <w:r w:rsidR="00705F5E">
        <w:rPr>
          <w:rFonts w:ascii="Times New Roman" w:eastAsiaTheme="minorHAnsi" w:hAnsi="Times New Roman"/>
          <w:sz w:val="28"/>
          <w:szCs w:val="28"/>
        </w:rPr>
        <w:t>Сокуры</w:t>
      </w:r>
      <w:proofErr w:type="spellEnd"/>
      <w:r w:rsidR="00705F5E">
        <w:rPr>
          <w:rFonts w:ascii="Times New Roman" w:eastAsiaTheme="minorHAnsi" w:hAnsi="Times New Roman"/>
          <w:sz w:val="28"/>
          <w:szCs w:val="28"/>
        </w:rPr>
        <w:t>, протяженно</w:t>
      </w:r>
      <w:r w:rsidRPr="00421FF2">
        <w:rPr>
          <w:rFonts w:ascii="Times New Roman" w:eastAsiaTheme="minorHAnsi" w:hAnsi="Times New Roman"/>
          <w:sz w:val="28"/>
          <w:szCs w:val="28"/>
        </w:rPr>
        <w:t>стью 23,3 км.</w:t>
      </w:r>
    </w:p>
    <w:p w:rsidR="00536365" w:rsidRPr="00747505" w:rsidRDefault="00536365" w:rsidP="00536365">
      <w:pPr>
        <w:widowControl w:val="0"/>
        <w:spacing w:after="0"/>
        <w:ind w:firstLine="709"/>
        <w:jc w:val="both"/>
        <w:rPr>
          <w:rFonts w:ascii="Times New Roman" w:eastAsiaTheme="minorHAnsi" w:hAnsi="Times New Roman"/>
          <w:sz w:val="28"/>
          <w:szCs w:val="28"/>
        </w:rPr>
      </w:pPr>
      <w:r w:rsidRPr="00747505">
        <w:rPr>
          <w:rFonts w:ascii="Times New Roman" w:eastAsiaTheme="minorHAnsi" w:hAnsi="Times New Roman"/>
          <w:sz w:val="28"/>
          <w:szCs w:val="28"/>
        </w:rPr>
        <w:t xml:space="preserve">С целью перспективного развития международного транспортного маршрута «Европа – Западный Китай», а также для обеспечения соединения Казанской и </w:t>
      </w:r>
      <w:proofErr w:type="spellStart"/>
      <w:r w:rsidRPr="00747505">
        <w:rPr>
          <w:rFonts w:ascii="Times New Roman" w:eastAsiaTheme="minorHAnsi" w:hAnsi="Times New Roman"/>
          <w:sz w:val="28"/>
          <w:szCs w:val="28"/>
        </w:rPr>
        <w:t>Альметьевской</w:t>
      </w:r>
      <w:proofErr w:type="spellEnd"/>
      <w:r w:rsidRPr="00747505">
        <w:rPr>
          <w:rFonts w:ascii="Times New Roman" w:eastAsiaTheme="minorHAnsi" w:hAnsi="Times New Roman"/>
          <w:sz w:val="28"/>
          <w:szCs w:val="28"/>
        </w:rPr>
        <w:t xml:space="preserve"> экономических зон и соединения двух федеральных трасс М-7 «Волга» и М-5 «Урал» проработан вопрос строительства автомобильной дороги «Шали – Бавлы», которая станет транспортным коридором для роста грузовых перевозок.</w:t>
      </w:r>
    </w:p>
    <w:p w:rsidR="00536365" w:rsidRPr="00747505" w:rsidRDefault="00536365" w:rsidP="00536365">
      <w:pPr>
        <w:widowControl w:val="0"/>
        <w:spacing w:after="0"/>
        <w:ind w:firstLine="709"/>
        <w:jc w:val="both"/>
        <w:rPr>
          <w:rFonts w:ascii="Times New Roman" w:eastAsiaTheme="minorHAnsi" w:hAnsi="Times New Roman"/>
          <w:sz w:val="28"/>
          <w:szCs w:val="28"/>
        </w:rPr>
      </w:pPr>
      <w:r w:rsidRPr="00747505">
        <w:rPr>
          <w:rFonts w:ascii="Times New Roman" w:eastAsiaTheme="minorHAnsi" w:hAnsi="Times New Roman"/>
          <w:sz w:val="28"/>
          <w:szCs w:val="28"/>
        </w:rPr>
        <w:t xml:space="preserve">Первым этапом строительства данного коридора стало строительство мостового перехода через </w:t>
      </w:r>
      <w:proofErr w:type="spellStart"/>
      <w:r w:rsidRPr="00747505">
        <w:rPr>
          <w:rFonts w:ascii="Times New Roman" w:eastAsiaTheme="minorHAnsi" w:hAnsi="Times New Roman"/>
          <w:sz w:val="28"/>
          <w:szCs w:val="28"/>
        </w:rPr>
        <w:t>р</w:t>
      </w:r>
      <w:r w:rsidR="00076C4E">
        <w:rPr>
          <w:rFonts w:ascii="Times New Roman" w:eastAsiaTheme="minorHAnsi" w:hAnsi="Times New Roman"/>
          <w:sz w:val="28"/>
          <w:szCs w:val="28"/>
        </w:rPr>
        <w:t>.</w:t>
      </w:r>
      <w:r w:rsidRPr="00747505">
        <w:rPr>
          <w:rFonts w:ascii="Times New Roman" w:eastAsiaTheme="minorHAnsi" w:hAnsi="Times New Roman"/>
          <w:sz w:val="28"/>
          <w:szCs w:val="28"/>
        </w:rPr>
        <w:t>Каму</w:t>
      </w:r>
      <w:proofErr w:type="spellEnd"/>
      <w:r w:rsidRPr="00747505">
        <w:rPr>
          <w:rFonts w:ascii="Times New Roman" w:eastAsiaTheme="minorHAnsi" w:hAnsi="Times New Roman"/>
          <w:sz w:val="28"/>
          <w:szCs w:val="28"/>
        </w:rPr>
        <w:t xml:space="preserve"> у </w:t>
      </w:r>
      <w:proofErr w:type="spellStart"/>
      <w:r w:rsidRPr="00747505">
        <w:rPr>
          <w:rFonts w:ascii="Times New Roman" w:eastAsiaTheme="minorHAnsi" w:hAnsi="Times New Roman"/>
          <w:sz w:val="28"/>
          <w:szCs w:val="28"/>
        </w:rPr>
        <w:t>с</w:t>
      </w:r>
      <w:r w:rsidR="00076C4E">
        <w:rPr>
          <w:rFonts w:ascii="Times New Roman" w:eastAsiaTheme="minorHAnsi" w:hAnsi="Times New Roman"/>
          <w:sz w:val="28"/>
          <w:szCs w:val="28"/>
        </w:rPr>
        <w:t>.</w:t>
      </w:r>
      <w:r w:rsidRPr="00747505">
        <w:rPr>
          <w:rFonts w:ascii="Times New Roman" w:eastAsiaTheme="minorHAnsi" w:hAnsi="Times New Roman"/>
          <w:sz w:val="28"/>
          <w:szCs w:val="28"/>
        </w:rPr>
        <w:t>Сорочьи</w:t>
      </w:r>
      <w:proofErr w:type="spellEnd"/>
      <w:r w:rsidRPr="00747505">
        <w:rPr>
          <w:rFonts w:ascii="Times New Roman" w:eastAsiaTheme="minorHAnsi" w:hAnsi="Times New Roman"/>
          <w:sz w:val="28"/>
          <w:szCs w:val="28"/>
        </w:rPr>
        <w:t xml:space="preserve"> Горы и строительство автодороги Шали – Сорочьи Горы, которая соединила две крупные федеральные дороги – М-7 «Волга» и Р-239 «Казань – Оренбург».</w:t>
      </w:r>
    </w:p>
    <w:p w:rsidR="00747505" w:rsidRPr="00747505" w:rsidRDefault="00747505" w:rsidP="00747505">
      <w:pPr>
        <w:widowControl w:val="0"/>
        <w:spacing w:after="0"/>
        <w:ind w:firstLine="709"/>
        <w:jc w:val="both"/>
        <w:rPr>
          <w:rFonts w:ascii="Times New Roman" w:eastAsiaTheme="minorHAnsi" w:hAnsi="Times New Roman"/>
          <w:sz w:val="28"/>
          <w:szCs w:val="28"/>
        </w:rPr>
      </w:pPr>
      <w:r w:rsidRPr="00747505">
        <w:rPr>
          <w:rFonts w:ascii="Times New Roman" w:eastAsiaTheme="minorHAnsi" w:hAnsi="Times New Roman"/>
          <w:sz w:val="28"/>
          <w:szCs w:val="28"/>
        </w:rPr>
        <w:t>Проект строительства автомобильной дороги «Алексеевское – Альметьевск»</w:t>
      </w:r>
      <w:r w:rsidRPr="00747505">
        <w:rPr>
          <w:rFonts w:asciiTheme="minorHAnsi" w:eastAsiaTheme="minorHAnsi" w:hAnsiTheme="minorHAnsi" w:cstheme="minorBidi"/>
        </w:rPr>
        <w:t xml:space="preserve"> </w:t>
      </w:r>
      <w:r w:rsidRPr="00747505">
        <w:rPr>
          <w:rFonts w:ascii="Times New Roman" w:eastAsiaTheme="minorHAnsi" w:hAnsi="Times New Roman"/>
          <w:sz w:val="28"/>
          <w:szCs w:val="28"/>
        </w:rPr>
        <w:t xml:space="preserve">в составе платной автомобильной дороги «Шали </w:t>
      </w:r>
      <w:r w:rsidR="00705F5E">
        <w:rPr>
          <w:rFonts w:ascii="Times New Roman" w:eastAsiaTheme="minorHAnsi" w:hAnsi="Times New Roman"/>
          <w:sz w:val="28"/>
          <w:szCs w:val="28"/>
        </w:rPr>
        <w:t>(М-7) – Бавлы (М-5)» реализован</w:t>
      </w:r>
      <w:r w:rsidRPr="00747505">
        <w:rPr>
          <w:rFonts w:ascii="Times New Roman" w:eastAsiaTheme="minorHAnsi" w:hAnsi="Times New Roman"/>
          <w:sz w:val="28"/>
          <w:szCs w:val="28"/>
        </w:rPr>
        <w:t xml:space="preserve"> на условиях государственно-частного партнерства.</w:t>
      </w:r>
    </w:p>
    <w:p w:rsidR="00747505" w:rsidRPr="00747505" w:rsidRDefault="00747505" w:rsidP="00747505">
      <w:pPr>
        <w:widowControl w:val="0"/>
        <w:spacing w:after="0"/>
        <w:ind w:firstLine="709"/>
        <w:jc w:val="both"/>
        <w:rPr>
          <w:rFonts w:ascii="Times New Roman" w:eastAsiaTheme="minorHAnsi" w:hAnsi="Times New Roman"/>
          <w:sz w:val="28"/>
          <w:szCs w:val="28"/>
        </w:rPr>
      </w:pPr>
      <w:r w:rsidRPr="00747505">
        <w:rPr>
          <w:rFonts w:ascii="Times New Roman" w:eastAsiaTheme="minorHAnsi" w:hAnsi="Times New Roman"/>
          <w:sz w:val="28"/>
          <w:szCs w:val="28"/>
        </w:rPr>
        <w:lastRenderedPageBreak/>
        <w:t xml:space="preserve">В дальнейшем дорога будет способствовать развитию транспортных коммуникаций между Казанской и </w:t>
      </w:r>
      <w:proofErr w:type="spellStart"/>
      <w:r w:rsidRPr="00747505">
        <w:rPr>
          <w:rFonts w:ascii="Times New Roman" w:eastAsiaTheme="minorHAnsi" w:hAnsi="Times New Roman"/>
          <w:sz w:val="28"/>
          <w:szCs w:val="28"/>
        </w:rPr>
        <w:t>Альметьевской</w:t>
      </w:r>
      <w:proofErr w:type="spellEnd"/>
      <w:r w:rsidRPr="00747505">
        <w:rPr>
          <w:rFonts w:ascii="Times New Roman" w:eastAsiaTheme="minorHAnsi" w:hAnsi="Times New Roman"/>
          <w:sz w:val="28"/>
          <w:szCs w:val="28"/>
        </w:rPr>
        <w:t xml:space="preserve"> агломерациями и Оренбургом, обеспечивая транзит грузов по альтернативной, по отношению к существующей, дорожной инфраструктуре. Существенно сократится перепробег транспорта по направлениям </w:t>
      </w:r>
      <w:r w:rsidRPr="00747505">
        <w:rPr>
          <w:rFonts w:ascii="Times New Roman" w:eastAsiaTheme="minorHAnsi" w:hAnsi="Times New Roman"/>
          <w:sz w:val="28"/>
          <w:szCs w:val="28"/>
        </w:rPr>
        <w:br/>
        <w:t>Казань – Самара и Казань – Оренбург, а также обеспечится доступ в Казахстан и Среднюю Азию по более короткому маршруту.</w:t>
      </w:r>
    </w:p>
    <w:p w:rsidR="00747505" w:rsidRPr="00747505" w:rsidRDefault="00747505" w:rsidP="00076C4E">
      <w:pPr>
        <w:widowControl w:val="0"/>
        <w:spacing w:after="0"/>
        <w:ind w:firstLine="709"/>
        <w:jc w:val="both"/>
        <w:rPr>
          <w:rFonts w:ascii="Times New Roman" w:eastAsiaTheme="minorHAnsi" w:hAnsi="Times New Roman"/>
          <w:sz w:val="28"/>
          <w:szCs w:val="28"/>
        </w:rPr>
      </w:pPr>
      <w:r w:rsidRPr="00747505">
        <w:rPr>
          <w:rFonts w:ascii="Times New Roman" w:eastAsiaTheme="minorHAnsi" w:hAnsi="Times New Roman"/>
          <w:sz w:val="28"/>
          <w:szCs w:val="28"/>
        </w:rPr>
        <w:t xml:space="preserve">Развитие территорий в рамках строительства автомобильной дороги «Алексеевское – Альметьевск» обеспечит динамику строительства жилья в Республике Татарстан в зоне тяготения на уровне 719 </w:t>
      </w:r>
      <w:proofErr w:type="spellStart"/>
      <w:r w:rsidRPr="00747505">
        <w:rPr>
          <w:rFonts w:ascii="Times New Roman" w:eastAsiaTheme="minorHAnsi" w:hAnsi="Times New Roman"/>
          <w:sz w:val="28"/>
          <w:szCs w:val="28"/>
        </w:rPr>
        <w:t>тыс.кв.метров</w:t>
      </w:r>
      <w:proofErr w:type="spellEnd"/>
      <w:r w:rsidRPr="00747505">
        <w:rPr>
          <w:rFonts w:ascii="Times New Roman" w:eastAsiaTheme="minorHAnsi" w:hAnsi="Times New Roman"/>
          <w:sz w:val="28"/>
          <w:szCs w:val="28"/>
        </w:rPr>
        <w:t xml:space="preserve"> жилья до 2038 года. Также спрос на дорогу будет обеспечен со стороны промышленных предприятий </w:t>
      </w:r>
      <w:proofErr w:type="spellStart"/>
      <w:r w:rsidRPr="00747505">
        <w:rPr>
          <w:rFonts w:ascii="Times New Roman" w:eastAsiaTheme="minorHAnsi" w:hAnsi="Times New Roman"/>
          <w:sz w:val="28"/>
          <w:szCs w:val="28"/>
        </w:rPr>
        <w:t>Альметьевской</w:t>
      </w:r>
      <w:proofErr w:type="spellEnd"/>
      <w:r w:rsidRPr="00747505">
        <w:rPr>
          <w:rFonts w:ascii="Times New Roman" w:eastAsiaTheme="minorHAnsi" w:hAnsi="Times New Roman"/>
          <w:sz w:val="28"/>
          <w:szCs w:val="28"/>
        </w:rPr>
        <w:t xml:space="preserve"> агломерации (</w:t>
      </w:r>
      <w:proofErr w:type="spellStart"/>
      <w:r w:rsidRPr="00747505">
        <w:rPr>
          <w:rFonts w:ascii="Times New Roman" w:eastAsiaTheme="minorHAnsi" w:hAnsi="Times New Roman"/>
          <w:sz w:val="28"/>
          <w:szCs w:val="28"/>
        </w:rPr>
        <w:t>Татнефтепром</w:t>
      </w:r>
      <w:proofErr w:type="spellEnd"/>
      <w:r w:rsidRPr="00747505">
        <w:rPr>
          <w:rFonts w:ascii="Times New Roman" w:eastAsiaTheme="minorHAnsi" w:hAnsi="Times New Roman"/>
          <w:sz w:val="28"/>
          <w:szCs w:val="28"/>
        </w:rPr>
        <w:t xml:space="preserve">, </w:t>
      </w:r>
      <w:proofErr w:type="spellStart"/>
      <w:r w:rsidRPr="00747505">
        <w:rPr>
          <w:rFonts w:ascii="Times New Roman" w:eastAsiaTheme="minorHAnsi" w:hAnsi="Times New Roman"/>
          <w:sz w:val="28"/>
          <w:szCs w:val="28"/>
        </w:rPr>
        <w:t>Альметьевский</w:t>
      </w:r>
      <w:proofErr w:type="spellEnd"/>
      <w:r w:rsidRPr="00747505">
        <w:rPr>
          <w:rFonts w:ascii="Times New Roman" w:eastAsiaTheme="minorHAnsi" w:hAnsi="Times New Roman"/>
          <w:sz w:val="28"/>
          <w:szCs w:val="28"/>
        </w:rPr>
        <w:t xml:space="preserve"> трубный завод и т.д.), производящих ежегодно миллионы тонн продукции.</w:t>
      </w:r>
    </w:p>
    <w:p w:rsidR="00FC49F4" w:rsidRPr="00747505" w:rsidRDefault="00747505" w:rsidP="00FC49F4">
      <w:pPr>
        <w:widowControl w:val="0"/>
        <w:spacing w:after="0"/>
        <w:ind w:firstLine="709"/>
        <w:jc w:val="both"/>
        <w:rPr>
          <w:rFonts w:ascii="Times New Roman" w:eastAsiaTheme="minorHAnsi" w:hAnsi="Times New Roman"/>
          <w:sz w:val="28"/>
          <w:szCs w:val="28"/>
        </w:rPr>
      </w:pPr>
      <w:r w:rsidRPr="00747505">
        <w:rPr>
          <w:rFonts w:ascii="Times New Roman" w:eastAsiaTheme="minorHAnsi" w:hAnsi="Times New Roman"/>
          <w:sz w:val="28"/>
          <w:szCs w:val="28"/>
        </w:rPr>
        <w:t xml:space="preserve">В рамках перспективы создания транспортно-логистических коридоров, необходимых для обеспечения движения товаров в новых экономических </w:t>
      </w:r>
      <w:r w:rsidR="00FC49F4">
        <w:rPr>
          <w:rFonts w:ascii="Times New Roman" w:eastAsiaTheme="minorHAnsi" w:hAnsi="Times New Roman"/>
          <w:sz w:val="28"/>
          <w:szCs w:val="28"/>
        </w:rPr>
        <w:t xml:space="preserve">условиях и </w:t>
      </w:r>
      <w:r w:rsidRPr="00747505">
        <w:rPr>
          <w:rFonts w:ascii="Times New Roman" w:eastAsiaTheme="minorHAnsi" w:hAnsi="Times New Roman"/>
          <w:sz w:val="28"/>
          <w:szCs w:val="28"/>
        </w:rPr>
        <w:t>повышения пропускной способности транспортной инфраструктуры</w:t>
      </w:r>
      <w:r w:rsidR="00FC49F4">
        <w:rPr>
          <w:rFonts w:ascii="Times New Roman" w:eastAsiaTheme="minorHAnsi" w:hAnsi="Times New Roman"/>
          <w:sz w:val="28"/>
          <w:szCs w:val="28"/>
        </w:rPr>
        <w:t xml:space="preserve"> </w:t>
      </w:r>
      <w:r w:rsidRPr="00747505">
        <w:rPr>
          <w:rFonts w:ascii="Times New Roman" w:eastAsiaTheme="minorHAnsi" w:hAnsi="Times New Roman"/>
          <w:sz w:val="28"/>
          <w:szCs w:val="28"/>
        </w:rPr>
        <w:t xml:space="preserve">для переориентации транспортных потоков, рассматривается реализация следующего этапа автомагистрали «Шали – Бавлы» проекта строительства автомобильной дороги «Альметьевск – Бавлы». Данная автодорога </w:t>
      </w:r>
      <w:r w:rsidR="00FC49F4">
        <w:rPr>
          <w:rFonts w:ascii="Times New Roman" w:eastAsiaTheme="minorHAnsi" w:hAnsi="Times New Roman"/>
          <w:sz w:val="28"/>
          <w:szCs w:val="28"/>
        </w:rPr>
        <w:t>станет</w:t>
      </w:r>
      <w:r w:rsidRPr="00747505">
        <w:rPr>
          <w:rFonts w:ascii="Times New Roman" w:eastAsiaTheme="minorHAnsi" w:hAnsi="Times New Roman"/>
          <w:sz w:val="28"/>
          <w:szCs w:val="28"/>
        </w:rPr>
        <w:t xml:space="preserve"> продолжением автомобильной дороги «Алексеевское – Альметьевск» и позволит соединить в единую сеть международный транспортный маршрут «Европа – Западный Китай», скоростной маршрут «Юго-Западная хорда» в увязке с проектом «Меридиан».</w:t>
      </w:r>
      <w:r w:rsidR="00FC49F4" w:rsidRPr="00FC49F4">
        <w:t xml:space="preserve"> </w:t>
      </w:r>
    </w:p>
    <w:p w:rsidR="00747505" w:rsidRPr="00747505" w:rsidRDefault="00747505" w:rsidP="00076C4E">
      <w:pPr>
        <w:widowControl w:val="0"/>
        <w:spacing w:after="0"/>
        <w:ind w:firstLine="709"/>
        <w:jc w:val="both"/>
        <w:rPr>
          <w:rFonts w:ascii="Times New Roman" w:eastAsiaTheme="minorHAnsi" w:hAnsi="Times New Roman"/>
          <w:sz w:val="28"/>
          <w:szCs w:val="28"/>
        </w:rPr>
      </w:pPr>
      <w:r w:rsidRPr="00747505">
        <w:rPr>
          <w:rFonts w:ascii="Times New Roman" w:eastAsiaTheme="minorHAnsi" w:hAnsi="Times New Roman"/>
          <w:sz w:val="28"/>
          <w:szCs w:val="28"/>
        </w:rPr>
        <w:t xml:space="preserve">Стоит отметить, что проект «Юго-Западная хорда» очень важен для республики. Прохождение скоростного маршрута «Юго-Западная хорда» по территории Республики Татарстан планируется по автомобильной дороге федерального значения М-5 «Урал», на которую в перспективе выйдет строящаяся автомагистраль «Шали – Бавлы». В рамках формирования маршрута предполагается выполнение мероприятий по реконструкции существующей дорожной сети с доведением до категории IБ с </w:t>
      </w:r>
      <w:r w:rsidRPr="00747505">
        <w:rPr>
          <w:rFonts w:ascii="Times New Roman" w:eastAsiaTheme="minorHAnsi" w:hAnsi="Times New Roman"/>
          <w:sz w:val="28"/>
          <w:szCs w:val="28"/>
        </w:rPr>
        <w:br/>
        <w:t>четырьмя полосами движения.</w:t>
      </w:r>
    </w:p>
    <w:p w:rsidR="00747505" w:rsidRPr="00747505" w:rsidRDefault="00747505" w:rsidP="00076C4E">
      <w:pPr>
        <w:widowControl w:val="0"/>
        <w:spacing w:after="0"/>
        <w:ind w:firstLine="709"/>
        <w:jc w:val="both"/>
        <w:rPr>
          <w:rFonts w:ascii="Times New Roman" w:eastAsiaTheme="minorHAnsi" w:hAnsi="Times New Roman"/>
          <w:sz w:val="28"/>
          <w:szCs w:val="28"/>
        </w:rPr>
      </w:pPr>
      <w:r w:rsidRPr="00747505">
        <w:rPr>
          <w:rFonts w:ascii="Times New Roman" w:eastAsiaTheme="minorHAnsi" w:hAnsi="Times New Roman"/>
          <w:sz w:val="28"/>
          <w:szCs w:val="28"/>
        </w:rPr>
        <w:t>Создание международного транспортного коридора «Юго-Западная хорда» поможет выйти на новые рынки как между регионами Российской Федерации, так и стран Ближнего Востока, Индии, Юго-Восточной Азии.</w:t>
      </w:r>
    </w:p>
    <w:p w:rsidR="00747505" w:rsidRPr="00747505" w:rsidRDefault="00747505" w:rsidP="00076C4E">
      <w:pPr>
        <w:widowControl w:val="0"/>
        <w:spacing w:after="0"/>
        <w:ind w:firstLine="709"/>
        <w:jc w:val="both"/>
        <w:rPr>
          <w:rFonts w:ascii="Times New Roman" w:eastAsiaTheme="minorHAnsi" w:hAnsi="Times New Roman"/>
          <w:sz w:val="28"/>
          <w:szCs w:val="28"/>
        </w:rPr>
      </w:pPr>
      <w:r w:rsidRPr="00747505">
        <w:rPr>
          <w:rFonts w:ascii="Times New Roman" w:eastAsiaTheme="minorHAnsi" w:hAnsi="Times New Roman"/>
          <w:sz w:val="28"/>
          <w:szCs w:val="28"/>
        </w:rPr>
        <w:t>По пути продвижения товаров из Татарстана целесообразно создание транспортно-логистических узлов (</w:t>
      </w:r>
      <w:proofErr w:type="spellStart"/>
      <w:r w:rsidRPr="00747505">
        <w:rPr>
          <w:rFonts w:ascii="Times New Roman" w:eastAsiaTheme="minorHAnsi" w:hAnsi="Times New Roman"/>
          <w:sz w:val="28"/>
          <w:szCs w:val="28"/>
        </w:rPr>
        <w:t>хабов</w:t>
      </w:r>
      <w:proofErr w:type="spellEnd"/>
      <w:r w:rsidRPr="00747505">
        <w:rPr>
          <w:rFonts w:ascii="Times New Roman" w:eastAsiaTheme="minorHAnsi" w:hAnsi="Times New Roman"/>
          <w:sz w:val="28"/>
          <w:szCs w:val="28"/>
        </w:rPr>
        <w:t>).</w:t>
      </w:r>
    </w:p>
    <w:p w:rsidR="00747505" w:rsidRPr="00747505" w:rsidRDefault="00747505" w:rsidP="00076C4E">
      <w:pPr>
        <w:widowControl w:val="0"/>
        <w:spacing w:after="0"/>
        <w:ind w:firstLine="709"/>
        <w:jc w:val="both"/>
        <w:rPr>
          <w:rFonts w:ascii="Times New Roman" w:eastAsiaTheme="minorHAnsi" w:hAnsi="Times New Roman"/>
          <w:sz w:val="28"/>
          <w:szCs w:val="28"/>
        </w:rPr>
      </w:pPr>
      <w:r w:rsidRPr="00747505">
        <w:rPr>
          <w:rFonts w:ascii="Times New Roman" w:eastAsiaTheme="minorHAnsi" w:hAnsi="Times New Roman"/>
          <w:sz w:val="28"/>
          <w:szCs w:val="28"/>
        </w:rPr>
        <w:t>Маршрут «Юго-Западная хорда» создаст условия для комфортного, безопасного движения, а также обеспечит экономический рост региона.</w:t>
      </w:r>
    </w:p>
    <w:p w:rsidR="00747505" w:rsidRPr="00747505" w:rsidRDefault="00747505" w:rsidP="00076C4E">
      <w:pPr>
        <w:widowControl w:val="0"/>
        <w:spacing w:after="0"/>
        <w:ind w:firstLine="709"/>
        <w:jc w:val="both"/>
        <w:rPr>
          <w:rFonts w:ascii="Times New Roman" w:eastAsiaTheme="minorHAnsi" w:hAnsi="Times New Roman"/>
          <w:sz w:val="28"/>
          <w:szCs w:val="28"/>
        </w:rPr>
      </w:pPr>
      <w:r w:rsidRPr="00747505">
        <w:rPr>
          <w:rFonts w:ascii="Times New Roman" w:eastAsiaTheme="minorHAnsi" w:hAnsi="Times New Roman"/>
          <w:sz w:val="28"/>
          <w:szCs w:val="28"/>
        </w:rPr>
        <w:t>Это станет большим шагом для укрепления международной торговли, туризма и культурного сотрудничества, а также поспособствует увеличению объемов транзитных перевозок в два раза.</w:t>
      </w:r>
    </w:p>
    <w:p w:rsidR="00747505" w:rsidRPr="00747505" w:rsidRDefault="00747505" w:rsidP="00076C4E">
      <w:pPr>
        <w:widowControl w:val="0"/>
        <w:autoSpaceDE w:val="0"/>
        <w:autoSpaceDN w:val="0"/>
        <w:spacing w:after="0"/>
        <w:ind w:firstLine="709"/>
        <w:jc w:val="both"/>
        <w:rPr>
          <w:rFonts w:ascii="Times New Roman" w:hAnsi="Times New Roman"/>
          <w:color w:val="000000"/>
          <w:sz w:val="28"/>
          <w:szCs w:val="28"/>
          <w:lang w:eastAsia="ru-RU"/>
        </w:rPr>
      </w:pPr>
      <w:r w:rsidRPr="00747505">
        <w:rPr>
          <w:rFonts w:ascii="Times New Roman" w:hAnsi="Times New Roman"/>
          <w:color w:val="000000"/>
          <w:sz w:val="28"/>
          <w:szCs w:val="28"/>
          <w:lang w:eastAsia="ru-RU"/>
        </w:rPr>
        <w:t>Транспортная отрасль и дорожное хозяйство имеют значительное влияние на качество жизни населения, инновационное развитие экономики, формирование среднего класса, ценовую и тарифную политику государства, размещение производительных сил.</w:t>
      </w:r>
    </w:p>
    <w:p w:rsidR="00747505" w:rsidRPr="00747505" w:rsidRDefault="00747505" w:rsidP="00076C4E">
      <w:pPr>
        <w:widowControl w:val="0"/>
        <w:autoSpaceDE w:val="0"/>
        <w:autoSpaceDN w:val="0"/>
        <w:spacing w:after="0"/>
        <w:ind w:firstLine="709"/>
        <w:jc w:val="both"/>
        <w:rPr>
          <w:rFonts w:ascii="Times New Roman" w:hAnsi="Times New Roman"/>
          <w:color w:val="000000"/>
          <w:sz w:val="28"/>
          <w:szCs w:val="28"/>
          <w:lang w:eastAsia="ru-RU"/>
        </w:rPr>
      </w:pPr>
      <w:r w:rsidRPr="00747505">
        <w:rPr>
          <w:rFonts w:ascii="Times New Roman" w:hAnsi="Times New Roman"/>
          <w:color w:val="000000"/>
          <w:sz w:val="28"/>
          <w:szCs w:val="28"/>
          <w:lang w:eastAsia="ru-RU"/>
        </w:rPr>
        <w:t xml:space="preserve">Однако грузопоток, который идет через Татарстан, растет быстрее, чем развивается транспортная инфраструктура, поэтому необходимо уделить внимание тем участкам дорог, которые не соответствуют задачам международных транспортных </w:t>
      </w:r>
      <w:r w:rsidRPr="00747505">
        <w:rPr>
          <w:rFonts w:ascii="Times New Roman" w:hAnsi="Times New Roman"/>
          <w:color w:val="000000"/>
          <w:sz w:val="28"/>
          <w:szCs w:val="28"/>
          <w:lang w:eastAsia="ru-RU"/>
        </w:rPr>
        <w:lastRenderedPageBreak/>
        <w:t>коридоров.</w:t>
      </w:r>
    </w:p>
    <w:p w:rsidR="00747505" w:rsidRPr="00747505" w:rsidRDefault="00747505" w:rsidP="00076C4E">
      <w:pPr>
        <w:widowControl w:val="0"/>
        <w:autoSpaceDE w:val="0"/>
        <w:autoSpaceDN w:val="0"/>
        <w:spacing w:after="0"/>
        <w:ind w:firstLine="709"/>
        <w:jc w:val="both"/>
        <w:rPr>
          <w:rFonts w:ascii="Times New Roman" w:hAnsi="Times New Roman"/>
          <w:color w:val="000000"/>
          <w:sz w:val="28"/>
          <w:szCs w:val="28"/>
          <w:lang w:eastAsia="ru-RU"/>
        </w:rPr>
      </w:pPr>
      <w:r w:rsidRPr="00747505">
        <w:rPr>
          <w:rFonts w:ascii="Times New Roman" w:hAnsi="Times New Roman"/>
          <w:color w:val="000000"/>
          <w:sz w:val="28"/>
          <w:szCs w:val="28"/>
          <w:lang w:eastAsia="ru-RU"/>
        </w:rPr>
        <w:t>Значение транспортного комплекса Республики Татарстан и его роль в транспортной системе страны и мира определяют задачи его развития, которые будут ориентированы на рост инновационной экономики и потребительского сектора. При этом необходимо обеспечить повышение качества, надежности, ритмичности, повсеместную доступность обслуживания, мобильность, полное удовлетворение потребностей в транспортных услугах.</w:t>
      </w:r>
    </w:p>
    <w:p w:rsidR="00A33004" w:rsidRDefault="00FB7F8E" w:rsidP="00577EF4">
      <w:pPr>
        <w:widowControl w:val="0"/>
        <w:autoSpaceDE w:val="0"/>
        <w:autoSpaceDN w:val="0"/>
        <w:spacing w:after="0"/>
        <w:ind w:firstLine="709"/>
        <w:jc w:val="both"/>
        <w:rPr>
          <w:rFonts w:ascii="Times New Roman" w:hAnsi="Times New Roman"/>
          <w:color w:val="000000"/>
          <w:sz w:val="28"/>
          <w:szCs w:val="28"/>
          <w:lang w:eastAsia="ru-RU"/>
        </w:rPr>
      </w:pPr>
      <w:r w:rsidRPr="00FB7F8E">
        <w:rPr>
          <w:rFonts w:ascii="Times New Roman" w:hAnsi="Times New Roman"/>
          <w:color w:val="000000"/>
          <w:sz w:val="28"/>
          <w:szCs w:val="28"/>
          <w:lang w:eastAsia="ru-RU"/>
        </w:rPr>
        <w:t>Учитывая значительный рост жилищного строите</w:t>
      </w:r>
      <w:r>
        <w:rPr>
          <w:rFonts w:ascii="Times New Roman" w:hAnsi="Times New Roman"/>
          <w:color w:val="000000"/>
          <w:sz w:val="28"/>
          <w:szCs w:val="28"/>
          <w:lang w:eastAsia="ru-RU"/>
        </w:rPr>
        <w:t>льства в Казанской агломерации,</w:t>
      </w:r>
      <w:r w:rsidRPr="00FB7F8E">
        <w:rPr>
          <w:rFonts w:ascii="Times New Roman" w:hAnsi="Times New Roman"/>
          <w:color w:val="000000"/>
          <w:sz w:val="28"/>
          <w:szCs w:val="28"/>
          <w:lang w:eastAsia="ru-RU"/>
        </w:rPr>
        <w:t xml:space="preserve"> прорабатываются мероприятия по развитию </w:t>
      </w:r>
      <w:r w:rsidR="00577EF4" w:rsidRPr="00577EF4">
        <w:rPr>
          <w:rFonts w:ascii="Times New Roman" w:hAnsi="Times New Roman"/>
          <w:color w:val="000000"/>
          <w:sz w:val="28"/>
          <w:szCs w:val="28"/>
          <w:lang w:eastAsia="ru-RU"/>
        </w:rPr>
        <w:t>дублера Оренбургского тракта с организацией нового въезда в г. Казань</w:t>
      </w:r>
      <w:r w:rsidR="00577EF4">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Реализация данных</w:t>
      </w:r>
      <w:r w:rsidRPr="00FB7F8E">
        <w:rPr>
          <w:rFonts w:ascii="Times New Roman" w:hAnsi="Times New Roman"/>
          <w:color w:val="000000"/>
          <w:sz w:val="28"/>
          <w:szCs w:val="28"/>
          <w:lang w:eastAsia="ru-RU"/>
        </w:rPr>
        <w:t xml:space="preserve"> мероприятий позволит </w:t>
      </w:r>
      <w:r w:rsidR="00A33004" w:rsidRPr="00A33004">
        <w:rPr>
          <w:rFonts w:ascii="Times New Roman" w:hAnsi="Times New Roman"/>
          <w:color w:val="000000"/>
          <w:sz w:val="28"/>
          <w:szCs w:val="28"/>
          <w:lang w:eastAsia="ru-RU"/>
        </w:rPr>
        <w:t>разгрузить автомобильную дорогу феде</w:t>
      </w:r>
      <w:r w:rsidR="00577EF4">
        <w:rPr>
          <w:rFonts w:ascii="Times New Roman" w:hAnsi="Times New Roman"/>
          <w:color w:val="000000"/>
          <w:sz w:val="28"/>
          <w:szCs w:val="28"/>
          <w:lang w:eastAsia="ru-RU"/>
        </w:rPr>
        <w:t xml:space="preserve">рального значения М-7 «Волга», </w:t>
      </w:r>
      <w:r w:rsidR="00A33004" w:rsidRPr="00A33004">
        <w:rPr>
          <w:rFonts w:ascii="Times New Roman" w:hAnsi="Times New Roman"/>
          <w:color w:val="000000"/>
          <w:sz w:val="28"/>
          <w:szCs w:val="28"/>
          <w:lang w:eastAsia="ru-RU"/>
        </w:rPr>
        <w:t>увеличить интенсивность движения на автомобильной дороге федерального значения М-12 «Восток», а также будет способствовать разгрузке существующей дорожной сети Казанской агломерации.</w:t>
      </w:r>
    </w:p>
    <w:p w:rsidR="00A33004" w:rsidRDefault="00A33004" w:rsidP="004D1F86">
      <w:pPr>
        <w:widowControl w:val="0"/>
        <w:autoSpaceDE w:val="0"/>
        <w:autoSpaceDN w:val="0"/>
        <w:spacing w:after="0" w:line="242" w:lineRule="auto"/>
        <w:jc w:val="center"/>
        <w:outlineLvl w:val="1"/>
        <w:rPr>
          <w:rFonts w:ascii="Times New Roman" w:hAnsi="Times New Roman"/>
          <w:color w:val="000000"/>
          <w:sz w:val="28"/>
          <w:szCs w:val="28"/>
          <w:lang w:eastAsia="ru-RU"/>
        </w:rPr>
      </w:pPr>
    </w:p>
    <w:p w:rsidR="00747505" w:rsidRPr="00747505" w:rsidRDefault="00747505" w:rsidP="004D1F86">
      <w:pPr>
        <w:widowControl w:val="0"/>
        <w:autoSpaceDE w:val="0"/>
        <w:autoSpaceDN w:val="0"/>
        <w:spacing w:after="0" w:line="242" w:lineRule="auto"/>
        <w:jc w:val="center"/>
        <w:outlineLvl w:val="1"/>
        <w:rPr>
          <w:rFonts w:ascii="Times New Roman" w:hAnsi="Times New Roman"/>
          <w:color w:val="000000"/>
          <w:sz w:val="28"/>
          <w:szCs w:val="28"/>
          <w:lang w:eastAsia="ru-RU"/>
        </w:rPr>
      </w:pPr>
      <w:r w:rsidRPr="00747505">
        <w:rPr>
          <w:rFonts w:ascii="Times New Roman" w:hAnsi="Times New Roman"/>
          <w:color w:val="000000"/>
          <w:sz w:val="28"/>
          <w:szCs w:val="28"/>
          <w:lang w:val="en-US" w:eastAsia="ru-RU"/>
        </w:rPr>
        <w:t>II</w:t>
      </w:r>
      <w:r w:rsidRPr="00747505">
        <w:rPr>
          <w:rFonts w:ascii="Times New Roman" w:hAnsi="Times New Roman"/>
          <w:color w:val="000000"/>
          <w:sz w:val="28"/>
          <w:szCs w:val="28"/>
          <w:lang w:eastAsia="ru-RU"/>
        </w:rPr>
        <w:t>. Описание приоритетов и целей государственной политики Республики Татарстан в сфере реализации государственной программы Республики Татарстан</w:t>
      </w:r>
    </w:p>
    <w:p w:rsidR="00747505" w:rsidRPr="00747505" w:rsidRDefault="00747505" w:rsidP="004D1F86">
      <w:pPr>
        <w:widowControl w:val="0"/>
        <w:autoSpaceDE w:val="0"/>
        <w:autoSpaceDN w:val="0"/>
        <w:spacing w:after="0" w:line="242" w:lineRule="auto"/>
        <w:ind w:firstLine="709"/>
        <w:jc w:val="center"/>
        <w:outlineLvl w:val="1"/>
        <w:rPr>
          <w:rFonts w:ascii="Times New Roman" w:hAnsi="Times New Roman"/>
          <w:color w:val="000000"/>
          <w:sz w:val="28"/>
          <w:szCs w:val="28"/>
          <w:lang w:eastAsia="ru-RU"/>
        </w:rPr>
      </w:pPr>
    </w:p>
    <w:p w:rsidR="00747505" w:rsidRPr="00747505" w:rsidRDefault="00747505" w:rsidP="004D1F86">
      <w:pPr>
        <w:widowControl w:val="0"/>
        <w:autoSpaceDE w:val="0"/>
        <w:autoSpaceDN w:val="0"/>
        <w:spacing w:after="0" w:line="242" w:lineRule="auto"/>
        <w:ind w:firstLine="709"/>
        <w:jc w:val="both"/>
        <w:rPr>
          <w:rFonts w:ascii="Times New Roman" w:hAnsi="Times New Roman"/>
          <w:color w:val="000000"/>
          <w:sz w:val="28"/>
          <w:szCs w:val="28"/>
          <w:lang w:eastAsia="ru-RU"/>
        </w:rPr>
      </w:pPr>
      <w:r w:rsidRPr="00747505">
        <w:rPr>
          <w:rFonts w:ascii="Times New Roman" w:hAnsi="Times New Roman"/>
          <w:color w:val="000000"/>
          <w:sz w:val="28"/>
          <w:szCs w:val="28"/>
          <w:lang w:eastAsia="ru-RU"/>
        </w:rPr>
        <w:t xml:space="preserve">Приоритеты государственной программы Республики Татарстан соответствуют </w:t>
      </w:r>
      <w:r w:rsidR="00933C20">
        <w:rPr>
          <w:rFonts w:ascii="Times New Roman" w:hAnsi="Times New Roman"/>
          <w:color w:val="000000"/>
          <w:sz w:val="28"/>
          <w:szCs w:val="28"/>
          <w:lang w:eastAsia="ru-RU"/>
        </w:rPr>
        <w:t>Указу</w:t>
      </w:r>
      <w:r w:rsidR="00933C20" w:rsidRPr="00933C20">
        <w:rPr>
          <w:rFonts w:ascii="Times New Roman" w:hAnsi="Times New Roman"/>
          <w:color w:val="000000"/>
          <w:sz w:val="28"/>
          <w:szCs w:val="28"/>
          <w:lang w:eastAsia="ru-RU"/>
        </w:rPr>
        <w:t xml:space="preserve"> Президента Российской Федерации от 7 мая 2024 года № 309 «О национальных целях развития Российской Федерации на период до 2030 года и на перспективу до 2036 года»</w:t>
      </w:r>
      <w:r w:rsidR="00933C20">
        <w:rPr>
          <w:rFonts w:ascii="Times New Roman" w:hAnsi="Times New Roman"/>
          <w:color w:val="000000"/>
          <w:sz w:val="28"/>
          <w:szCs w:val="28"/>
          <w:lang w:eastAsia="ru-RU"/>
        </w:rPr>
        <w:t xml:space="preserve">, </w:t>
      </w:r>
      <w:r w:rsidRPr="00747505">
        <w:rPr>
          <w:rFonts w:ascii="Times New Roman" w:hAnsi="Times New Roman"/>
          <w:color w:val="000000"/>
          <w:sz w:val="28"/>
          <w:szCs w:val="28"/>
          <w:lang w:eastAsia="ru-RU"/>
        </w:rPr>
        <w:t>Транспортной стратегии Российской Федерации до 2030 года с прогнозом на период до 2035 года, утвержденной распоряжением Правительства Российской Федерации от 27 ноября 2021 г. № 3363-р, а также Стратегии социально-экономического развития Республики Татарстан до 2030 года, утвержденной Законом Республики Татарстан от 17 июня 2015 года № 40-ЗРТ «Об утверждении Стратегии социально-экономического развития Республики Татарстан до 2030 года» (далее – Стратегия-2030).</w:t>
      </w:r>
    </w:p>
    <w:p w:rsidR="00747505" w:rsidRPr="00747505" w:rsidRDefault="00747505" w:rsidP="004D1F86">
      <w:pPr>
        <w:widowControl w:val="0"/>
        <w:autoSpaceDE w:val="0"/>
        <w:autoSpaceDN w:val="0"/>
        <w:spacing w:after="0" w:line="242" w:lineRule="auto"/>
        <w:ind w:firstLine="709"/>
        <w:jc w:val="both"/>
        <w:rPr>
          <w:rFonts w:ascii="Times New Roman" w:hAnsi="Times New Roman"/>
          <w:color w:val="000000"/>
          <w:sz w:val="28"/>
          <w:szCs w:val="28"/>
          <w:lang w:eastAsia="ru-RU"/>
        </w:rPr>
      </w:pPr>
      <w:r w:rsidRPr="00747505">
        <w:rPr>
          <w:rFonts w:ascii="Times New Roman" w:hAnsi="Times New Roman"/>
          <w:color w:val="000000"/>
          <w:sz w:val="28"/>
          <w:szCs w:val="28"/>
          <w:lang w:eastAsia="ru-RU"/>
        </w:rPr>
        <w:t>Стратегическими целями государственной политики в транспортном комплексе Республики Татарстан являются повышение пространственной связанности и транспортной доступности территорий, увеличение скорости и объема доставки грузов, повышение мобильности населения.</w:t>
      </w:r>
    </w:p>
    <w:p w:rsidR="00747505" w:rsidRPr="00747505" w:rsidRDefault="00747505" w:rsidP="004D1F86">
      <w:pPr>
        <w:widowControl w:val="0"/>
        <w:autoSpaceDE w:val="0"/>
        <w:autoSpaceDN w:val="0"/>
        <w:spacing w:after="0" w:line="242" w:lineRule="auto"/>
        <w:ind w:firstLine="709"/>
        <w:jc w:val="both"/>
        <w:rPr>
          <w:rFonts w:ascii="Times New Roman" w:hAnsi="Times New Roman"/>
          <w:color w:val="000000"/>
          <w:sz w:val="28"/>
          <w:szCs w:val="28"/>
          <w:lang w:eastAsia="ru-RU"/>
        </w:rPr>
      </w:pPr>
      <w:r w:rsidRPr="00747505">
        <w:rPr>
          <w:rFonts w:ascii="Times New Roman" w:hAnsi="Times New Roman"/>
          <w:color w:val="000000"/>
          <w:sz w:val="28"/>
          <w:szCs w:val="28"/>
          <w:lang w:eastAsia="ru-RU"/>
        </w:rPr>
        <w:t>Приоритетное развитие должны получить пассажирский и грузовой автомобильный транспорт, системы высокоскоростных перевозок людей и товаров. Развитие транспортной инфраструктуры в регионе будет направлено на повышение пропускной способности и технических характеристик транспортной сети всех видов транспорта, строительство обходов крупных городов и основных транспортных коммуникаций, новых скоростных железных дорог, автомагистралей, в том числе платных, развитие аэропортов. Повысится роль речного транспорта в обеспечении внутренних и внешнеторговых перевозок грузов, а также перевозок пассажиров</w:t>
      </w:r>
      <w:r w:rsidR="004D1F86" w:rsidRPr="00747505">
        <w:rPr>
          <w:rFonts w:ascii="Times New Roman" w:hAnsi="Times New Roman"/>
          <w:color w:val="000000"/>
          <w:sz w:val="28"/>
          <w:szCs w:val="28"/>
          <w:lang w:eastAsia="ru-RU"/>
        </w:rPr>
        <w:t>, главным образом в туристических и рекреационных целях</w:t>
      </w:r>
      <w:r w:rsidRPr="00747505">
        <w:rPr>
          <w:rFonts w:ascii="Times New Roman" w:hAnsi="Times New Roman"/>
          <w:color w:val="000000"/>
          <w:sz w:val="28"/>
          <w:szCs w:val="28"/>
          <w:lang w:eastAsia="ru-RU"/>
        </w:rPr>
        <w:t>.</w:t>
      </w:r>
    </w:p>
    <w:p w:rsidR="00747505" w:rsidRPr="00747505" w:rsidRDefault="00747505" w:rsidP="004D1F86">
      <w:pPr>
        <w:widowControl w:val="0"/>
        <w:autoSpaceDE w:val="0"/>
        <w:autoSpaceDN w:val="0"/>
        <w:spacing w:after="0" w:line="242" w:lineRule="auto"/>
        <w:ind w:firstLine="709"/>
        <w:jc w:val="both"/>
        <w:rPr>
          <w:rFonts w:ascii="Times New Roman" w:hAnsi="Times New Roman"/>
          <w:color w:val="000000"/>
          <w:sz w:val="28"/>
          <w:szCs w:val="28"/>
          <w:lang w:eastAsia="ru-RU"/>
        </w:rPr>
      </w:pPr>
      <w:r w:rsidRPr="00747505">
        <w:rPr>
          <w:rFonts w:ascii="Times New Roman" w:hAnsi="Times New Roman"/>
          <w:color w:val="000000"/>
          <w:sz w:val="28"/>
          <w:szCs w:val="28"/>
          <w:lang w:eastAsia="ru-RU"/>
        </w:rPr>
        <w:t>В целях преодоления актуальных вызовов, с которыми сталкивается экономика Республики Татарстан, а также достижения стратегических целей и задач социально-экономического развития республики определена цель, разработаны структура и система показателей государственной программы Республики Татарстан.</w:t>
      </w:r>
    </w:p>
    <w:p w:rsidR="00747505" w:rsidRPr="00747505" w:rsidRDefault="00747505" w:rsidP="004D1F86">
      <w:pPr>
        <w:widowControl w:val="0"/>
        <w:autoSpaceDE w:val="0"/>
        <w:autoSpaceDN w:val="0"/>
        <w:spacing w:after="0" w:line="242" w:lineRule="auto"/>
        <w:ind w:firstLine="709"/>
        <w:jc w:val="both"/>
        <w:rPr>
          <w:rFonts w:ascii="Times New Roman" w:eastAsiaTheme="minorEastAsia" w:hAnsi="Times New Roman"/>
          <w:sz w:val="28"/>
          <w:szCs w:val="28"/>
          <w:lang w:eastAsia="ru-RU"/>
        </w:rPr>
      </w:pPr>
      <w:r w:rsidRPr="00747505">
        <w:rPr>
          <w:rFonts w:ascii="Times New Roman" w:hAnsi="Times New Roman"/>
          <w:color w:val="000000"/>
          <w:sz w:val="28"/>
          <w:szCs w:val="28"/>
          <w:lang w:eastAsia="ru-RU"/>
        </w:rPr>
        <w:lastRenderedPageBreak/>
        <w:t>Цель</w:t>
      </w:r>
      <w:r w:rsidR="00076C4E">
        <w:rPr>
          <w:rFonts w:ascii="Times New Roman" w:hAnsi="Times New Roman"/>
          <w:color w:val="000000"/>
          <w:sz w:val="28"/>
          <w:szCs w:val="28"/>
          <w:lang w:eastAsia="ru-RU"/>
        </w:rPr>
        <w:t xml:space="preserve"> </w:t>
      </w:r>
      <w:r w:rsidRPr="00747505">
        <w:rPr>
          <w:rFonts w:ascii="Times New Roman" w:hAnsi="Times New Roman"/>
          <w:color w:val="000000"/>
          <w:sz w:val="28"/>
          <w:szCs w:val="28"/>
          <w:lang w:eastAsia="ru-RU"/>
        </w:rPr>
        <w:t>государственной программы Республики Татарстан</w:t>
      </w:r>
      <w:r w:rsidR="00076C4E">
        <w:rPr>
          <w:rFonts w:ascii="Times New Roman" w:hAnsi="Times New Roman"/>
          <w:color w:val="000000"/>
          <w:sz w:val="28"/>
          <w:szCs w:val="28"/>
          <w:lang w:eastAsia="ru-RU"/>
        </w:rPr>
        <w:t>:</w:t>
      </w:r>
      <w:r w:rsidRPr="00747505">
        <w:rPr>
          <w:rFonts w:ascii="Times New Roman" w:hAnsi="Times New Roman"/>
          <w:color w:val="000000"/>
          <w:sz w:val="28"/>
          <w:szCs w:val="28"/>
          <w:lang w:eastAsia="ru-RU"/>
        </w:rPr>
        <w:t xml:space="preserve"> обеспечение дальнейшего развития транспортного комплекса и создание современной инфокоммуникационной транспортной инфраструктуры для удовлетворения потребностей экономики и опережающего развития общественной инфраструктуры в Республике Татарстан</w:t>
      </w:r>
      <w:r w:rsidRPr="00747505">
        <w:rPr>
          <w:rFonts w:ascii="Times New Roman" w:eastAsiaTheme="minorEastAsia" w:hAnsi="Times New Roman"/>
          <w:sz w:val="28"/>
          <w:szCs w:val="28"/>
          <w:lang w:eastAsia="ru-RU"/>
        </w:rPr>
        <w:t>, которая характеризуется достижением следующих основных показателей:</w:t>
      </w:r>
    </w:p>
    <w:p w:rsidR="00A30E7B" w:rsidRDefault="007D3B2B" w:rsidP="004D1F86">
      <w:pPr>
        <w:widowControl w:val="0"/>
        <w:spacing w:after="0" w:line="242" w:lineRule="auto"/>
        <w:ind w:firstLine="709"/>
        <w:jc w:val="both"/>
        <w:rPr>
          <w:rFonts w:ascii="Times New Roman" w:eastAsiaTheme="minorHAnsi" w:hAnsi="Times New Roman"/>
          <w:sz w:val="28"/>
          <w:szCs w:val="28"/>
        </w:rPr>
      </w:pPr>
      <w:r>
        <w:rPr>
          <w:rFonts w:ascii="Times New Roman" w:eastAsiaTheme="minorHAnsi" w:hAnsi="Times New Roman"/>
          <w:sz w:val="28"/>
          <w:szCs w:val="28"/>
        </w:rPr>
        <w:t xml:space="preserve">увеличение </w:t>
      </w:r>
      <w:r w:rsidR="00A30E7B">
        <w:rPr>
          <w:rFonts w:ascii="Times New Roman" w:eastAsiaTheme="minorHAnsi" w:hAnsi="Times New Roman"/>
          <w:sz w:val="28"/>
          <w:szCs w:val="28"/>
        </w:rPr>
        <w:t>количества:</w:t>
      </w:r>
    </w:p>
    <w:p w:rsidR="00A30E7B" w:rsidRDefault="00A30E7B" w:rsidP="004D1F86">
      <w:pPr>
        <w:widowControl w:val="0"/>
        <w:spacing w:after="0" w:line="242" w:lineRule="auto"/>
        <w:ind w:firstLine="709"/>
        <w:jc w:val="both"/>
        <w:rPr>
          <w:rFonts w:ascii="Times New Roman" w:eastAsiaTheme="minorHAnsi" w:hAnsi="Times New Roman"/>
          <w:sz w:val="28"/>
          <w:szCs w:val="28"/>
        </w:rPr>
      </w:pPr>
      <w:r w:rsidRPr="00A30E7B">
        <w:rPr>
          <w:rFonts w:ascii="Times New Roman" w:eastAsiaTheme="minorHAnsi" w:hAnsi="Times New Roman"/>
          <w:sz w:val="28"/>
          <w:szCs w:val="28"/>
        </w:rPr>
        <w:t>отправленных пассажиров железнодорожным транспортом пригородного сообщения</w:t>
      </w:r>
      <w:r w:rsidRPr="00747505">
        <w:rPr>
          <w:rFonts w:ascii="Times New Roman" w:eastAsiaTheme="minorHAnsi" w:hAnsi="Times New Roman"/>
          <w:sz w:val="28"/>
          <w:szCs w:val="28"/>
        </w:rPr>
        <w:t>;</w:t>
      </w:r>
    </w:p>
    <w:p w:rsidR="00A30E7B" w:rsidRPr="00747505" w:rsidRDefault="00A30E7B" w:rsidP="004D1F86">
      <w:pPr>
        <w:widowControl w:val="0"/>
        <w:spacing w:after="0" w:line="242" w:lineRule="auto"/>
        <w:ind w:firstLine="709"/>
        <w:jc w:val="both"/>
        <w:rPr>
          <w:rFonts w:ascii="Times New Roman" w:eastAsiaTheme="minorHAnsi" w:hAnsi="Times New Roman"/>
          <w:sz w:val="28"/>
          <w:szCs w:val="28"/>
        </w:rPr>
      </w:pPr>
      <w:r>
        <w:rPr>
          <w:rFonts w:ascii="Times New Roman" w:eastAsiaTheme="minorHAnsi" w:hAnsi="Times New Roman"/>
          <w:sz w:val="28"/>
          <w:szCs w:val="28"/>
        </w:rPr>
        <w:t>обслуженных пассажиров аэропортами</w:t>
      </w:r>
      <w:r w:rsidRPr="00747505">
        <w:rPr>
          <w:rFonts w:ascii="Times New Roman" w:eastAsiaTheme="minorHAnsi" w:hAnsi="Times New Roman"/>
          <w:sz w:val="28"/>
          <w:szCs w:val="28"/>
        </w:rPr>
        <w:t>;</w:t>
      </w:r>
    </w:p>
    <w:p w:rsidR="00747505" w:rsidRPr="00747505" w:rsidRDefault="00747505" w:rsidP="004D1F86">
      <w:pPr>
        <w:widowControl w:val="0"/>
        <w:spacing w:after="0" w:line="242" w:lineRule="auto"/>
        <w:ind w:firstLine="709"/>
        <w:jc w:val="both"/>
        <w:rPr>
          <w:rFonts w:ascii="Times New Roman" w:eastAsiaTheme="minorHAnsi" w:hAnsi="Times New Roman"/>
          <w:sz w:val="28"/>
          <w:szCs w:val="28"/>
        </w:rPr>
      </w:pPr>
      <w:r w:rsidRPr="00747505">
        <w:rPr>
          <w:rFonts w:ascii="Times New Roman" w:eastAsiaTheme="minorHAnsi" w:hAnsi="Times New Roman"/>
          <w:sz w:val="28"/>
          <w:szCs w:val="28"/>
        </w:rPr>
        <w:t>перевезенных пассажиров:</w:t>
      </w:r>
    </w:p>
    <w:p w:rsidR="00747505" w:rsidRPr="00747505" w:rsidRDefault="00747505" w:rsidP="004D1F86">
      <w:pPr>
        <w:widowControl w:val="0"/>
        <w:spacing w:after="0" w:line="242" w:lineRule="auto"/>
        <w:ind w:firstLine="709"/>
        <w:jc w:val="both"/>
        <w:rPr>
          <w:rFonts w:ascii="Times New Roman" w:eastAsiaTheme="minorHAnsi" w:hAnsi="Times New Roman"/>
          <w:sz w:val="28"/>
          <w:szCs w:val="28"/>
        </w:rPr>
      </w:pPr>
      <w:r w:rsidRPr="00747505">
        <w:rPr>
          <w:rFonts w:ascii="Times New Roman" w:eastAsiaTheme="minorHAnsi" w:hAnsi="Times New Roman"/>
          <w:sz w:val="28"/>
          <w:szCs w:val="28"/>
        </w:rPr>
        <w:t>водным транспортом;</w:t>
      </w:r>
    </w:p>
    <w:p w:rsidR="00747505" w:rsidRPr="00747505" w:rsidRDefault="00747505" w:rsidP="004D1F86">
      <w:pPr>
        <w:widowControl w:val="0"/>
        <w:spacing w:after="0" w:line="242" w:lineRule="auto"/>
        <w:ind w:firstLine="709"/>
        <w:jc w:val="both"/>
        <w:rPr>
          <w:rFonts w:ascii="Times New Roman" w:eastAsiaTheme="minorHAnsi" w:hAnsi="Times New Roman"/>
          <w:sz w:val="28"/>
          <w:szCs w:val="28"/>
        </w:rPr>
      </w:pPr>
      <w:r w:rsidRPr="00747505">
        <w:rPr>
          <w:rFonts w:ascii="Times New Roman" w:eastAsiaTheme="minorHAnsi" w:hAnsi="Times New Roman"/>
          <w:sz w:val="28"/>
          <w:szCs w:val="28"/>
        </w:rPr>
        <w:t>автобусами на маршрутах регулярных перевозок (</w:t>
      </w:r>
      <w:r w:rsidR="000721C4">
        <w:rPr>
          <w:rFonts w:ascii="Times New Roman" w:eastAsiaTheme="minorHAnsi" w:hAnsi="Times New Roman"/>
          <w:sz w:val="28"/>
          <w:szCs w:val="28"/>
        </w:rPr>
        <w:t>без заказных автобусов)</w:t>
      </w:r>
      <w:r w:rsidRPr="00747505">
        <w:rPr>
          <w:rFonts w:ascii="Times New Roman" w:eastAsiaTheme="minorHAnsi" w:hAnsi="Times New Roman"/>
          <w:sz w:val="28"/>
          <w:szCs w:val="28"/>
        </w:rPr>
        <w:t>;</w:t>
      </w:r>
    </w:p>
    <w:p w:rsidR="00747505" w:rsidRPr="00747505" w:rsidRDefault="000721C4" w:rsidP="004D1F86">
      <w:pPr>
        <w:widowControl w:val="0"/>
        <w:spacing w:after="0" w:line="242" w:lineRule="auto"/>
        <w:ind w:firstLine="709"/>
        <w:jc w:val="both"/>
        <w:rPr>
          <w:rFonts w:ascii="Times New Roman" w:eastAsiaTheme="minorHAnsi" w:hAnsi="Times New Roman"/>
          <w:sz w:val="28"/>
          <w:szCs w:val="28"/>
        </w:rPr>
      </w:pPr>
      <w:r>
        <w:rPr>
          <w:rFonts w:ascii="Times New Roman" w:eastAsiaTheme="minorHAnsi" w:hAnsi="Times New Roman"/>
          <w:sz w:val="28"/>
          <w:szCs w:val="28"/>
        </w:rPr>
        <w:t>троллейбусами</w:t>
      </w:r>
      <w:r w:rsidR="00747505" w:rsidRPr="00747505">
        <w:rPr>
          <w:rFonts w:ascii="Times New Roman" w:eastAsiaTheme="minorHAnsi" w:hAnsi="Times New Roman"/>
          <w:sz w:val="28"/>
          <w:szCs w:val="28"/>
        </w:rPr>
        <w:t>;</w:t>
      </w:r>
    </w:p>
    <w:p w:rsidR="00747505" w:rsidRPr="00747505" w:rsidRDefault="00747505" w:rsidP="004D1F86">
      <w:pPr>
        <w:widowControl w:val="0"/>
        <w:spacing w:after="0" w:line="242" w:lineRule="auto"/>
        <w:ind w:firstLine="709"/>
        <w:jc w:val="both"/>
        <w:rPr>
          <w:rFonts w:ascii="Times New Roman" w:eastAsiaTheme="minorHAnsi" w:hAnsi="Times New Roman"/>
          <w:sz w:val="28"/>
          <w:szCs w:val="28"/>
        </w:rPr>
      </w:pPr>
      <w:r w:rsidRPr="00747505">
        <w:rPr>
          <w:rFonts w:ascii="Times New Roman" w:eastAsiaTheme="minorHAnsi" w:hAnsi="Times New Roman"/>
          <w:sz w:val="28"/>
          <w:szCs w:val="28"/>
        </w:rPr>
        <w:t>трамваями;</w:t>
      </w:r>
    </w:p>
    <w:p w:rsidR="00747505" w:rsidRPr="00747505" w:rsidRDefault="00747505" w:rsidP="004D1F86">
      <w:pPr>
        <w:widowControl w:val="0"/>
        <w:spacing w:after="0" w:line="242" w:lineRule="auto"/>
        <w:ind w:firstLine="709"/>
        <w:jc w:val="both"/>
        <w:rPr>
          <w:rFonts w:ascii="Times New Roman" w:eastAsiaTheme="minorHAnsi" w:hAnsi="Times New Roman"/>
          <w:sz w:val="28"/>
          <w:szCs w:val="28"/>
        </w:rPr>
      </w:pPr>
      <w:r w:rsidRPr="00747505">
        <w:rPr>
          <w:rFonts w:ascii="Times New Roman" w:eastAsiaTheme="minorHAnsi" w:hAnsi="Times New Roman"/>
          <w:sz w:val="28"/>
          <w:szCs w:val="28"/>
        </w:rPr>
        <w:t>метрополитеном;</w:t>
      </w:r>
    </w:p>
    <w:p w:rsidR="00747505" w:rsidRPr="00747505" w:rsidRDefault="00747505" w:rsidP="004D1F86">
      <w:pPr>
        <w:widowControl w:val="0"/>
        <w:spacing w:after="0" w:line="242" w:lineRule="auto"/>
        <w:ind w:firstLine="709"/>
        <w:jc w:val="both"/>
        <w:rPr>
          <w:rFonts w:ascii="Times New Roman" w:eastAsiaTheme="minorHAnsi" w:hAnsi="Times New Roman"/>
          <w:sz w:val="28"/>
          <w:szCs w:val="28"/>
        </w:rPr>
      </w:pPr>
      <w:r w:rsidRPr="00747505">
        <w:rPr>
          <w:rFonts w:ascii="Times New Roman" w:eastAsiaTheme="minorHAnsi" w:hAnsi="Times New Roman"/>
          <w:sz w:val="28"/>
          <w:szCs w:val="28"/>
        </w:rPr>
        <w:t>увеличение доли автомобильных дорог регионального и межмуниципального значения, соответствующих</w:t>
      </w:r>
      <w:r w:rsidR="00742A21">
        <w:rPr>
          <w:rFonts w:ascii="Times New Roman" w:eastAsiaTheme="minorHAnsi" w:hAnsi="Times New Roman"/>
          <w:sz w:val="28"/>
          <w:szCs w:val="28"/>
        </w:rPr>
        <w:t xml:space="preserve"> нормативным требованиям</w:t>
      </w:r>
      <w:r w:rsidRPr="00747505">
        <w:rPr>
          <w:rFonts w:ascii="Times New Roman" w:eastAsiaTheme="minorHAnsi" w:hAnsi="Times New Roman"/>
          <w:sz w:val="28"/>
          <w:szCs w:val="28"/>
        </w:rPr>
        <w:t>;</w:t>
      </w:r>
    </w:p>
    <w:p w:rsidR="00747505" w:rsidRPr="00747505" w:rsidRDefault="00747505" w:rsidP="004D1F86">
      <w:pPr>
        <w:widowControl w:val="0"/>
        <w:spacing w:after="0" w:line="242" w:lineRule="auto"/>
        <w:ind w:firstLine="709"/>
        <w:jc w:val="both"/>
        <w:rPr>
          <w:rFonts w:ascii="Times New Roman" w:eastAsiaTheme="minorHAnsi" w:hAnsi="Times New Roman"/>
          <w:sz w:val="28"/>
          <w:szCs w:val="28"/>
        </w:rPr>
      </w:pPr>
      <w:r w:rsidRPr="00747505">
        <w:rPr>
          <w:rFonts w:ascii="Times New Roman" w:eastAsiaTheme="minorHAnsi" w:hAnsi="Times New Roman"/>
          <w:sz w:val="28"/>
          <w:szCs w:val="28"/>
        </w:rPr>
        <w:t>увеличение доли дорожной сети городских агломераций, находящейся</w:t>
      </w:r>
      <w:r w:rsidR="007D3B2B">
        <w:rPr>
          <w:rFonts w:ascii="Times New Roman" w:eastAsiaTheme="minorHAnsi" w:hAnsi="Times New Roman"/>
          <w:sz w:val="28"/>
          <w:szCs w:val="28"/>
        </w:rPr>
        <w:t xml:space="preserve"> в нормативном состоянии</w:t>
      </w:r>
      <w:r w:rsidRPr="00747505">
        <w:rPr>
          <w:rFonts w:ascii="Times New Roman" w:eastAsiaTheme="minorHAnsi" w:hAnsi="Times New Roman"/>
          <w:sz w:val="28"/>
          <w:szCs w:val="28"/>
        </w:rPr>
        <w:t>;</w:t>
      </w:r>
    </w:p>
    <w:p w:rsidR="00747505" w:rsidRPr="00747505" w:rsidRDefault="00747505" w:rsidP="004D1F86">
      <w:pPr>
        <w:widowControl w:val="0"/>
        <w:autoSpaceDE w:val="0"/>
        <w:autoSpaceDN w:val="0"/>
        <w:spacing w:after="0" w:line="242" w:lineRule="auto"/>
        <w:ind w:firstLine="709"/>
        <w:jc w:val="both"/>
        <w:rPr>
          <w:rFonts w:ascii="Times New Roman" w:hAnsi="Times New Roman"/>
          <w:color w:val="000000"/>
          <w:sz w:val="28"/>
          <w:szCs w:val="28"/>
          <w:lang w:eastAsia="ru-RU"/>
        </w:rPr>
      </w:pPr>
      <w:r w:rsidRPr="00747505">
        <w:rPr>
          <w:rFonts w:ascii="Times New Roman" w:hAnsi="Times New Roman"/>
          <w:sz w:val="28"/>
          <w:szCs w:val="28"/>
          <w:lang w:eastAsia="ru-RU"/>
        </w:rPr>
        <w:t>обеспечение строительства и реконструкции автомобильных дорог регионального или межмуниципального, местного значения.</w:t>
      </w:r>
    </w:p>
    <w:p w:rsidR="00747505" w:rsidRPr="00747505" w:rsidRDefault="00747505" w:rsidP="004D1F86">
      <w:pPr>
        <w:widowControl w:val="0"/>
        <w:autoSpaceDE w:val="0"/>
        <w:autoSpaceDN w:val="0"/>
        <w:spacing w:after="0" w:line="242" w:lineRule="auto"/>
        <w:ind w:firstLine="709"/>
        <w:jc w:val="both"/>
        <w:rPr>
          <w:rFonts w:ascii="Times New Roman" w:hAnsi="Times New Roman"/>
          <w:color w:val="000000"/>
          <w:sz w:val="28"/>
          <w:szCs w:val="28"/>
          <w:lang w:eastAsia="ru-RU"/>
        </w:rPr>
      </w:pPr>
    </w:p>
    <w:p w:rsidR="00747505" w:rsidRPr="00747505" w:rsidRDefault="00747505" w:rsidP="004D1F86">
      <w:pPr>
        <w:widowControl w:val="0"/>
        <w:autoSpaceDE w:val="0"/>
        <w:autoSpaceDN w:val="0"/>
        <w:spacing w:after="0" w:line="242" w:lineRule="auto"/>
        <w:jc w:val="center"/>
        <w:rPr>
          <w:rFonts w:ascii="Times New Roman" w:hAnsi="Times New Roman"/>
          <w:color w:val="000000"/>
          <w:sz w:val="28"/>
          <w:szCs w:val="28"/>
          <w:lang w:eastAsia="ru-RU"/>
        </w:rPr>
      </w:pPr>
      <w:r w:rsidRPr="00747505">
        <w:rPr>
          <w:rFonts w:ascii="Times New Roman" w:hAnsi="Times New Roman"/>
          <w:color w:val="000000"/>
          <w:sz w:val="28"/>
          <w:szCs w:val="28"/>
          <w:lang w:val="en-US" w:eastAsia="ru-RU"/>
        </w:rPr>
        <w:t>III</w:t>
      </w:r>
      <w:r w:rsidRPr="00747505">
        <w:rPr>
          <w:rFonts w:ascii="Times New Roman" w:hAnsi="Times New Roman"/>
          <w:color w:val="000000"/>
          <w:sz w:val="28"/>
          <w:szCs w:val="28"/>
          <w:lang w:eastAsia="ru-RU"/>
        </w:rPr>
        <w:t xml:space="preserve">. Сведения о взаимосвязи со стратегическими приоритетами, национальными </w:t>
      </w:r>
    </w:p>
    <w:p w:rsidR="00747505" w:rsidRPr="00747505" w:rsidRDefault="00747505" w:rsidP="004D1F86">
      <w:pPr>
        <w:widowControl w:val="0"/>
        <w:autoSpaceDE w:val="0"/>
        <w:autoSpaceDN w:val="0"/>
        <w:spacing w:after="0" w:line="242" w:lineRule="auto"/>
        <w:jc w:val="center"/>
        <w:rPr>
          <w:rFonts w:ascii="Times New Roman" w:hAnsi="Times New Roman"/>
          <w:color w:val="000000"/>
          <w:sz w:val="28"/>
          <w:szCs w:val="28"/>
          <w:lang w:eastAsia="ru-RU"/>
        </w:rPr>
      </w:pPr>
      <w:r w:rsidRPr="00747505">
        <w:rPr>
          <w:rFonts w:ascii="Times New Roman" w:hAnsi="Times New Roman"/>
          <w:color w:val="000000"/>
          <w:sz w:val="28"/>
          <w:szCs w:val="28"/>
          <w:lang w:eastAsia="ru-RU"/>
        </w:rPr>
        <w:t xml:space="preserve">целями и целями Стратегии-2030, показателями государственных программ </w:t>
      </w:r>
    </w:p>
    <w:p w:rsidR="00747505" w:rsidRPr="00747505" w:rsidRDefault="00747505" w:rsidP="004D1F86">
      <w:pPr>
        <w:widowControl w:val="0"/>
        <w:autoSpaceDE w:val="0"/>
        <w:autoSpaceDN w:val="0"/>
        <w:spacing w:after="0" w:line="242" w:lineRule="auto"/>
        <w:jc w:val="center"/>
        <w:rPr>
          <w:rFonts w:ascii="Times New Roman" w:hAnsi="Times New Roman"/>
          <w:color w:val="000000"/>
          <w:sz w:val="28"/>
          <w:szCs w:val="28"/>
          <w:lang w:eastAsia="ru-RU"/>
        </w:rPr>
      </w:pPr>
      <w:r w:rsidRPr="00747505">
        <w:rPr>
          <w:rFonts w:ascii="Times New Roman" w:hAnsi="Times New Roman"/>
          <w:color w:val="000000"/>
          <w:sz w:val="28"/>
          <w:szCs w:val="28"/>
          <w:lang w:eastAsia="ru-RU"/>
        </w:rPr>
        <w:t>Российской Федерации</w:t>
      </w:r>
    </w:p>
    <w:p w:rsidR="00747505" w:rsidRPr="00747505" w:rsidRDefault="00747505" w:rsidP="004D1F86">
      <w:pPr>
        <w:widowControl w:val="0"/>
        <w:autoSpaceDE w:val="0"/>
        <w:autoSpaceDN w:val="0"/>
        <w:spacing w:after="0" w:line="242" w:lineRule="auto"/>
        <w:rPr>
          <w:rFonts w:ascii="Times New Roman" w:hAnsi="Times New Roman"/>
          <w:color w:val="000000"/>
          <w:sz w:val="28"/>
          <w:szCs w:val="28"/>
          <w:lang w:eastAsia="ru-RU"/>
        </w:rPr>
      </w:pPr>
    </w:p>
    <w:p w:rsidR="00747505" w:rsidRPr="00747505" w:rsidRDefault="00747505" w:rsidP="004D1F86">
      <w:pPr>
        <w:widowControl w:val="0"/>
        <w:autoSpaceDE w:val="0"/>
        <w:autoSpaceDN w:val="0"/>
        <w:spacing w:after="0" w:line="242" w:lineRule="auto"/>
        <w:ind w:firstLine="709"/>
        <w:jc w:val="both"/>
        <w:rPr>
          <w:rFonts w:ascii="Times New Roman" w:hAnsi="Times New Roman"/>
          <w:color w:val="000000"/>
          <w:sz w:val="28"/>
          <w:szCs w:val="28"/>
          <w:lang w:eastAsia="ru-RU"/>
        </w:rPr>
      </w:pPr>
      <w:r w:rsidRPr="00747505">
        <w:rPr>
          <w:rFonts w:ascii="Times New Roman" w:hAnsi="Times New Roman"/>
          <w:color w:val="000000"/>
          <w:sz w:val="28"/>
          <w:szCs w:val="28"/>
          <w:lang w:eastAsia="ru-RU"/>
        </w:rPr>
        <w:t>Система целеполагания и задачи государственной программы Республики Татарстан сформирован</w:t>
      </w:r>
      <w:r w:rsidR="00076C4E">
        <w:rPr>
          <w:rFonts w:ascii="Times New Roman" w:hAnsi="Times New Roman"/>
          <w:color w:val="000000"/>
          <w:sz w:val="28"/>
          <w:szCs w:val="28"/>
          <w:lang w:eastAsia="ru-RU"/>
        </w:rPr>
        <w:t>ы</w:t>
      </w:r>
      <w:r w:rsidRPr="00747505">
        <w:rPr>
          <w:rFonts w:ascii="Times New Roman" w:hAnsi="Times New Roman"/>
          <w:color w:val="000000"/>
          <w:sz w:val="28"/>
          <w:szCs w:val="28"/>
          <w:lang w:eastAsia="ru-RU"/>
        </w:rPr>
        <w:t xml:space="preserve"> с учетом национальных целей развития Российской Федерации на период до 2030 года</w:t>
      </w:r>
      <w:r w:rsidR="00933C20">
        <w:rPr>
          <w:rFonts w:ascii="Times New Roman" w:hAnsi="Times New Roman"/>
          <w:color w:val="000000"/>
          <w:sz w:val="28"/>
          <w:szCs w:val="28"/>
          <w:lang w:eastAsia="ru-RU"/>
        </w:rPr>
        <w:t xml:space="preserve"> </w:t>
      </w:r>
      <w:r w:rsidR="00933C20" w:rsidRPr="00933C20">
        <w:rPr>
          <w:rFonts w:ascii="Times New Roman" w:hAnsi="Times New Roman"/>
          <w:color w:val="000000"/>
          <w:sz w:val="28"/>
          <w:szCs w:val="28"/>
          <w:lang w:eastAsia="ru-RU"/>
        </w:rPr>
        <w:t>и на перспективу до 2036 года</w:t>
      </w:r>
      <w:r w:rsidRPr="00747505">
        <w:rPr>
          <w:rFonts w:ascii="Times New Roman" w:hAnsi="Times New Roman"/>
          <w:color w:val="000000"/>
          <w:sz w:val="28"/>
          <w:szCs w:val="28"/>
          <w:lang w:eastAsia="ru-RU"/>
        </w:rPr>
        <w:t xml:space="preserve">, определенных Указом Президента Российской Федерации </w:t>
      </w:r>
      <w:r w:rsidR="00933C20" w:rsidRPr="00933C20">
        <w:rPr>
          <w:rFonts w:ascii="Times New Roman" w:hAnsi="Times New Roman"/>
          <w:color w:val="000000"/>
          <w:sz w:val="28"/>
          <w:szCs w:val="28"/>
          <w:lang w:eastAsia="ru-RU"/>
        </w:rPr>
        <w:t xml:space="preserve">от 7 мая 2024 года № 309 «О национальных целях развития Российской Федерации на период до 2030 года и на перспективу до </w:t>
      </w:r>
      <w:r w:rsidR="00076C4E">
        <w:rPr>
          <w:rFonts w:ascii="Times New Roman" w:hAnsi="Times New Roman"/>
          <w:color w:val="000000"/>
          <w:sz w:val="28"/>
          <w:szCs w:val="28"/>
          <w:lang w:eastAsia="ru-RU"/>
        </w:rPr>
        <w:br/>
      </w:r>
      <w:r w:rsidR="00933C20" w:rsidRPr="00933C20">
        <w:rPr>
          <w:rFonts w:ascii="Times New Roman" w:hAnsi="Times New Roman"/>
          <w:color w:val="000000"/>
          <w:sz w:val="28"/>
          <w:szCs w:val="28"/>
          <w:lang w:eastAsia="ru-RU"/>
        </w:rPr>
        <w:t>2036 года»</w:t>
      </w:r>
      <w:r w:rsidR="00933C20">
        <w:rPr>
          <w:rFonts w:ascii="Times New Roman" w:hAnsi="Times New Roman"/>
          <w:color w:val="000000"/>
          <w:sz w:val="28"/>
          <w:szCs w:val="28"/>
          <w:lang w:eastAsia="ru-RU"/>
        </w:rPr>
        <w:t xml:space="preserve">, </w:t>
      </w:r>
      <w:r w:rsidRPr="00747505">
        <w:rPr>
          <w:rFonts w:ascii="Times New Roman" w:hAnsi="Times New Roman"/>
          <w:color w:val="000000"/>
          <w:sz w:val="28"/>
          <w:szCs w:val="28"/>
          <w:lang w:eastAsia="ru-RU"/>
        </w:rPr>
        <w:t>Транспортной стр</w:t>
      </w:r>
      <w:r w:rsidR="00933C20">
        <w:rPr>
          <w:rFonts w:ascii="Times New Roman" w:hAnsi="Times New Roman"/>
          <w:color w:val="000000"/>
          <w:sz w:val="28"/>
          <w:szCs w:val="28"/>
          <w:lang w:eastAsia="ru-RU"/>
        </w:rPr>
        <w:t xml:space="preserve">атегии Российской Федерации до </w:t>
      </w:r>
      <w:r w:rsidRPr="00747505">
        <w:rPr>
          <w:rFonts w:ascii="Times New Roman" w:hAnsi="Times New Roman"/>
          <w:color w:val="000000"/>
          <w:sz w:val="28"/>
          <w:szCs w:val="28"/>
          <w:lang w:eastAsia="ru-RU"/>
        </w:rPr>
        <w:t>2030 года с прогнозом на период до 2035 года, утвержденной распоряжением Правительства Российской Федерации от 27 ноября 2021 г. № 3</w:t>
      </w:r>
      <w:r w:rsidR="00933C20">
        <w:rPr>
          <w:rFonts w:ascii="Times New Roman" w:hAnsi="Times New Roman"/>
          <w:color w:val="000000"/>
          <w:sz w:val="28"/>
          <w:szCs w:val="28"/>
          <w:lang w:eastAsia="ru-RU"/>
        </w:rPr>
        <w:t>363-р, а также Страте</w:t>
      </w:r>
      <w:r w:rsidRPr="00747505">
        <w:rPr>
          <w:rFonts w:ascii="Times New Roman" w:hAnsi="Times New Roman"/>
          <w:color w:val="000000"/>
          <w:sz w:val="28"/>
          <w:szCs w:val="28"/>
          <w:lang w:eastAsia="ru-RU"/>
        </w:rPr>
        <w:t>гии-2030.</w:t>
      </w:r>
    </w:p>
    <w:p w:rsidR="00747505" w:rsidRPr="00747505" w:rsidRDefault="00747505" w:rsidP="004D1F86">
      <w:pPr>
        <w:widowControl w:val="0"/>
        <w:autoSpaceDE w:val="0"/>
        <w:autoSpaceDN w:val="0"/>
        <w:spacing w:after="0" w:line="242" w:lineRule="auto"/>
        <w:ind w:firstLine="709"/>
        <w:jc w:val="both"/>
        <w:rPr>
          <w:rFonts w:ascii="Times New Roman" w:hAnsi="Times New Roman"/>
          <w:color w:val="000000"/>
          <w:sz w:val="28"/>
          <w:szCs w:val="28"/>
          <w:lang w:eastAsia="ru-RU"/>
        </w:rPr>
      </w:pPr>
      <w:r w:rsidRPr="00747505">
        <w:rPr>
          <w:rFonts w:ascii="Times New Roman" w:hAnsi="Times New Roman"/>
          <w:color w:val="000000"/>
          <w:sz w:val="28"/>
          <w:szCs w:val="28"/>
          <w:lang w:eastAsia="ru-RU"/>
        </w:rPr>
        <w:t>Реализация государственной программы Республики Татарстан будет непосредственно направлена:</w:t>
      </w:r>
    </w:p>
    <w:p w:rsidR="00747505" w:rsidRPr="00747505" w:rsidRDefault="00747505" w:rsidP="004D1F86">
      <w:pPr>
        <w:widowControl w:val="0"/>
        <w:autoSpaceDE w:val="0"/>
        <w:autoSpaceDN w:val="0"/>
        <w:spacing w:after="0" w:line="242" w:lineRule="auto"/>
        <w:ind w:firstLine="709"/>
        <w:jc w:val="both"/>
        <w:rPr>
          <w:rFonts w:ascii="Times New Roman" w:hAnsi="Times New Roman"/>
          <w:color w:val="000000"/>
          <w:sz w:val="28"/>
          <w:szCs w:val="28"/>
          <w:lang w:eastAsia="ru-RU"/>
        </w:rPr>
      </w:pPr>
      <w:r w:rsidRPr="00747505">
        <w:rPr>
          <w:rFonts w:ascii="Times New Roman" w:hAnsi="Times New Roman"/>
          <w:color w:val="000000"/>
          <w:sz w:val="28"/>
          <w:szCs w:val="28"/>
          <w:lang w:eastAsia="ru-RU"/>
        </w:rPr>
        <w:t>на достижение национальных целей развития Российской Федерации на период до 2030 года</w:t>
      </w:r>
      <w:r w:rsidR="00933C20">
        <w:rPr>
          <w:rFonts w:ascii="Times New Roman" w:hAnsi="Times New Roman"/>
          <w:color w:val="000000"/>
          <w:sz w:val="28"/>
          <w:szCs w:val="28"/>
          <w:lang w:eastAsia="ru-RU"/>
        </w:rPr>
        <w:t xml:space="preserve"> </w:t>
      </w:r>
      <w:r w:rsidR="00933C20" w:rsidRPr="00933C20">
        <w:rPr>
          <w:rFonts w:ascii="Times New Roman" w:hAnsi="Times New Roman"/>
          <w:color w:val="000000"/>
          <w:sz w:val="28"/>
          <w:szCs w:val="28"/>
          <w:lang w:eastAsia="ru-RU"/>
        </w:rPr>
        <w:t>и на перспективу до 2036 года</w:t>
      </w:r>
      <w:r w:rsidRPr="00747505">
        <w:rPr>
          <w:rFonts w:ascii="Times New Roman" w:hAnsi="Times New Roman"/>
          <w:color w:val="000000"/>
          <w:sz w:val="28"/>
          <w:szCs w:val="28"/>
          <w:lang w:eastAsia="ru-RU"/>
        </w:rPr>
        <w:t>: «Комфортная и безопасная среда для жизни», «</w:t>
      </w:r>
      <w:r w:rsidR="002A3151" w:rsidRPr="002A3151">
        <w:rPr>
          <w:rFonts w:ascii="Times New Roman" w:hAnsi="Times New Roman"/>
          <w:color w:val="000000"/>
          <w:sz w:val="28"/>
          <w:szCs w:val="28"/>
          <w:lang w:eastAsia="ru-RU"/>
        </w:rPr>
        <w:t>Устойчивая и динамичная экономика</w:t>
      </w:r>
      <w:r w:rsidRPr="00747505">
        <w:rPr>
          <w:rFonts w:ascii="Times New Roman" w:hAnsi="Times New Roman"/>
          <w:color w:val="000000"/>
          <w:sz w:val="28"/>
          <w:szCs w:val="28"/>
          <w:lang w:eastAsia="ru-RU"/>
        </w:rPr>
        <w:t>»;</w:t>
      </w:r>
    </w:p>
    <w:p w:rsidR="00747505" w:rsidRDefault="00747505" w:rsidP="004D1F86">
      <w:pPr>
        <w:widowControl w:val="0"/>
        <w:autoSpaceDE w:val="0"/>
        <w:autoSpaceDN w:val="0"/>
        <w:spacing w:after="0" w:line="242" w:lineRule="auto"/>
        <w:ind w:firstLine="709"/>
        <w:jc w:val="both"/>
        <w:rPr>
          <w:rFonts w:ascii="Times New Roman" w:hAnsi="Times New Roman"/>
          <w:color w:val="000000"/>
          <w:sz w:val="28"/>
          <w:szCs w:val="28"/>
          <w:lang w:eastAsia="ru-RU"/>
        </w:rPr>
      </w:pPr>
      <w:r w:rsidRPr="00747505">
        <w:rPr>
          <w:rFonts w:ascii="Times New Roman" w:hAnsi="Times New Roman"/>
          <w:color w:val="000000"/>
          <w:sz w:val="28"/>
          <w:szCs w:val="28"/>
          <w:lang w:eastAsia="ru-RU"/>
        </w:rPr>
        <w:t xml:space="preserve">на реализацию цели Стратегии-2030 </w:t>
      </w:r>
      <w:r w:rsidR="00076C4E">
        <w:rPr>
          <w:rFonts w:ascii="Times New Roman" w:hAnsi="Times New Roman"/>
          <w:color w:val="000000"/>
          <w:sz w:val="28"/>
          <w:szCs w:val="28"/>
          <w:lang w:eastAsia="ru-RU"/>
        </w:rPr>
        <w:t>«П</w:t>
      </w:r>
      <w:r w:rsidRPr="00747505">
        <w:rPr>
          <w:rFonts w:ascii="Times New Roman" w:hAnsi="Times New Roman"/>
          <w:color w:val="000000"/>
          <w:sz w:val="28"/>
          <w:szCs w:val="28"/>
          <w:lang w:eastAsia="ru-RU"/>
        </w:rPr>
        <w:t>ространство, реальный капитал</w:t>
      </w:r>
      <w:r w:rsidR="00076C4E">
        <w:rPr>
          <w:rFonts w:ascii="Times New Roman" w:hAnsi="Times New Roman"/>
          <w:color w:val="000000"/>
          <w:sz w:val="28"/>
          <w:szCs w:val="28"/>
          <w:lang w:eastAsia="ru-RU"/>
        </w:rPr>
        <w:t>»</w:t>
      </w:r>
      <w:r w:rsidRPr="00747505">
        <w:rPr>
          <w:rFonts w:ascii="Times New Roman" w:hAnsi="Times New Roman"/>
          <w:color w:val="000000"/>
          <w:sz w:val="28"/>
          <w:szCs w:val="28"/>
          <w:lang w:eastAsia="ru-RU"/>
        </w:rPr>
        <w:t>.</w:t>
      </w:r>
    </w:p>
    <w:p w:rsidR="00536365" w:rsidRDefault="00536365" w:rsidP="004D1F86">
      <w:pPr>
        <w:widowControl w:val="0"/>
        <w:autoSpaceDE w:val="0"/>
        <w:autoSpaceDN w:val="0"/>
        <w:spacing w:after="0" w:line="242" w:lineRule="auto"/>
        <w:jc w:val="both"/>
        <w:rPr>
          <w:rFonts w:ascii="Times New Roman" w:hAnsi="Times New Roman"/>
          <w:color w:val="000000"/>
          <w:sz w:val="28"/>
          <w:szCs w:val="28"/>
          <w:lang w:eastAsia="ru-RU"/>
        </w:rPr>
      </w:pPr>
    </w:p>
    <w:p w:rsidR="00577EF4" w:rsidRDefault="00577EF4" w:rsidP="004D1F86">
      <w:pPr>
        <w:widowControl w:val="0"/>
        <w:autoSpaceDE w:val="0"/>
        <w:autoSpaceDN w:val="0"/>
        <w:spacing w:after="0" w:line="242" w:lineRule="auto"/>
        <w:jc w:val="both"/>
        <w:rPr>
          <w:rFonts w:ascii="Times New Roman" w:hAnsi="Times New Roman"/>
          <w:color w:val="000000"/>
          <w:sz w:val="28"/>
          <w:szCs w:val="28"/>
          <w:lang w:eastAsia="ru-RU"/>
        </w:rPr>
      </w:pPr>
    </w:p>
    <w:p w:rsidR="00577EF4" w:rsidRDefault="00577EF4" w:rsidP="004D1F86">
      <w:pPr>
        <w:widowControl w:val="0"/>
        <w:autoSpaceDE w:val="0"/>
        <w:autoSpaceDN w:val="0"/>
        <w:spacing w:after="0" w:line="242" w:lineRule="auto"/>
        <w:jc w:val="both"/>
        <w:rPr>
          <w:rFonts w:ascii="Times New Roman" w:hAnsi="Times New Roman"/>
          <w:color w:val="000000"/>
          <w:sz w:val="28"/>
          <w:szCs w:val="28"/>
          <w:lang w:eastAsia="ru-RU"/>
        </w:rPr>
      </w:pPr>
    </w:p>
    <w:p w:rsidR="00577EF4" w:rsidRPr="00747505" w:rsidRDefault="00577EF4" w:rsidP="004D1F86">
      <w:pPr>
        <w:widowControl w:val="0"/>
        <w:autoSpaceDE w:val="0"/>
        <w:autoSpaceDN w:val="0"/>
        <w:spacing w:after="0" w:line="242" w:lineRule="auto"/>
        <w:jc w:val="both"/>
        <w:rPr>
          <w:rFonts w:ascii="Times New Roman" w:hAnsi="Times New Roman"/>
          <w:color w:val="000000"/>
          <w:sz w:val="28"/>
          <w:szCs w:val="28"/>
          <w:lang w:eastAsia="ru-RU"/>
        </w:rPr>
      </w:pPr>
    </w:p>
    <w:p w:rsidR="00747505" w:rsidRPr="00747505" w:rsidRDefault="00747505" w:rsidP="004D1F86">
      <w:pPr>
        <w:widowControl w:val="0"/>
        <w:autoSpaceDE w:val="0"/>
        <w:autoSpaceDN w:val="0"/>
        <w:spacing w:after="0" w:line="242" w:lineRule="auto"/>
        <w:jc w:val="center"/>
        <w:rPr>
          <w:rFonts w:ascii="Times New Roman" w:hAnsi="Times New Roman"/>
          <w:color w:val="000000"/>
          <w:sz w:val="28"/>
          <w:szCs w:val="28"/>
          <w:lang w:eastAsia="ru-RU"/>
        </w:rPr>
      </w:pPr>
      <w:r w:rsidRPr="00747505">
        <w:rPr>
          <w:rFonts w:ascii="Times New Roman" w:hAnsi="Times New Roman"/>
          <w:color w:val="000000"/>
          <w:sz w:val="28"/>
          <w:szCs w:val="28"/>
          <w:lang w:val="en-US" w:eastAsia="ru-RU"/>
        </w:rPr>
        <w:lastRenderedPageBreak/>
        <w:t>IV</w:t>
      </w:r>
      <w:r w:rsidRPr="00747505">
        <w:rPr>
          <w:rFonts w:ascii="Times New Roman" w:hAnsi="Times New Roman"/>
          <w:color w:val="000000"/>
          <w:sz w:val="28"/>
          <w:szCs w:val="28"/>
          <w:lang w:eastAsia="ru-RU"/>
        </w:rPr>
        <w:t xml:space="preserve">. Задачи государственного управления, способы их эффективного решения </w:t>
      </w:r>
    </w:p>
    <w:p w:rsidR="00747505" w:rsidRPr="00747505" w:rsidRDefault="00747505" w:rsidP="004D1F86">
      <w:pPr>
        <w:widowControl w:val="0"/>
        <w:autoSpaceDE w:val="0"/>
        <w:autoSpaceDN w:val="0"/>
        <w:spacing w:after="0" w:line="242" w:lineRule="auto"/>
        <w:jc w:val="center"/>
        <w:rPr>
          <w:rFonts w:ascii="Times New Roman" w:hAnsi="Times New Roman"/>
          <w:color w:val="000000"/>
          <w:sz w:val="28"/>
          <w:szCs w:val="28"/>
          <w:lang w:eastAsia="ru-RU"/>
        </w:rPr>
      </w:pPr>
      <w:r w:rsidRPr="00747505">
        <w:rPr>
          <w:rFonts w:ascii="Times New Roman" w:hAnsi="Times New Roman"/>
          <w:color w:val="000000"/>
          <w:sz w:val="28"/>
          <w:szCs w:val="28"/>
          <w:lang w:eastAsia="ru-RU"/>
        </w:rPr>
        <w:t xml:space="preserve">в транспортной отрасли Республики Татарстан и сфере государственного </w:t>
      </w:r>
    </w:p>
    <w:p w:rsidR="00747505" w:rsidRPr="00747505" w:rsidRDefault="00747505" w:rsidP="004D1F86">
      <w:pPr>
        <w:widowControl w:val="0"/>
        <w:autoSpaceDE w:val="0"/>
        <w:autoSpaceDN w:val="0"/>
        <w:spacing w:after="0" w:line="242" w:lineRule="auto"/>
        <w:jc w:val="center"/>
        <w:rPr>
          <w:rFonts w:ascii="Times New Roman" w:hAnsi="Times New Roman"/>
          <w:color w:val="000000"/>
          <w:sz w:val="28"/>
          <w:szCs w:val="28"/>
          <w:lang w:eastAsia="ru-RU"/>
        </w:rPr>
      </w:pPr>
      <w:r w:rsidRPr="00747505">
        <w:rPr>
          <w:rFonts w:ascii="Times New Roman" w:hAnsi="Times New Roman"/>
          <w:color w:val="000000"/>
          <w:sz w:val="28"/>
          <w:szCs w:val="28"/>
          <w:lang w:eastAsia="ru-RU"/>
        </w:rPr>
        <w:t>управления</w:t>
      </w:r>
    </w:p>
    <w:p w:rsidR="00747505" w:rsidRPr="00747505" w:rsidRDefault="00747505" w:rsidP="004D1F86">
      <w:pPr>
        <w:widowControl w:val="0"/>
        <w:autoSpaceDE w:val="0"/>
        <w:autoSpaceDN w:val="0"/>
        <w:spacing w:after="0" w:line="242" w:lineRule="auto"/>
        <w:jc w:val="center"/>
        <w:rPr>
          <w:rFonts w:ascii="Times New Roman" w:hAnsi="Times New Roman"/>
          <w:color w:val="000000"/>
          <w:sz w:val="28"/>
          <w:szCs w:val="28"/>
          <w:lang w:eastAsia="ru-RU"/>
        </w:rPr>
      </w:pPr>
    </w:p>
    <w:p w:rsidR="00747505" w:rsidRPr="00747505" w:rsidRDefault="00747505" w:rsidP="004D1F86">
      <w:pPr>
        <w:widowControl w:val="0"/>
        <w:autoSpaceDE w:val="0"/>
        <w:autoSpaceDN w:val="0"/>
        <w:spacing w:after="0" w:line="242" w:lineRule="auto"/>
        <w:ind w:firstLine="709"/>
        <w:jc w:val="both"/>
        <w:rPr>
          <w:rFonts w:ascii="Times New Roman" w:hAnsi="Times New Roman"/>
          <w:color w:val="000000"/>
          <w:sz w:val="28"/>
          <w:szCs w:val="28"/>
          <w:lang w:eastAsia="ru-RU"/>
        </w:rPr>
      </w:pPr>
      <w:r w:rsidRPr="00747505">
        <w:rPr>
          <w:rFonts w:ascii="Times New Roman" w:hAnsi="Times New Roman"/>
          <w:color w:val="000000"/>
          <w:sz w:val="28"/>
          <w:szCs w:val="28"/>
          <w:lang w:eastAsia="ru-RU"/>
        </w:rPr>
        <w:t>Достижени</w:t>
      </w:r>
      <w:r w:rsidR="00076C4E">
        <w:rPr>
          <w:rFonts w:ascii="Times New Roman" w:hAnsi="Times New Roman"/>
          <w:color w:val="000000"/>
          <w:sz w:val="28"/>
          <w:szCs w:val="28"/>
          <w:lang w:eastAsia="ru-RU"/>
        </w:rPr>
        <w:t>е</w:t>
      </w:r>
      <w:r w:rsidRPr="00747505">
        <w:rPr>
          <w:rFonts w:ascii="Times New Roman" w:hAnsi="Times New Roman"/>
          <w:color w:val="000000"/>
          <w:sz w:val="28"/>
          <w:szCs w:val="28"/>
          <w:lang w:eastAsia="ru-RU"/>
        </w:rPr>
        <w:t xml:space="preserve"> цели государственной программы </w:t>
      </w:r>
      <w:r w:rsidR="00D46C83" w:rsidRPr="00D46C83">
        <w:rPr>
          <w:rFonts w:ascii="Times New Roman" w:hAnsi="Times New Roman"/>
          <w:color w:val="000000"/>
          <w:sz w:val="28"/>
          <w:szCs w:val="28"/>
          <w:lang w:eastAsia="ru-RU"/>
        </w:rPr>
        <w:t xml:space="preserve">Республики Татарстан </w:t>
      </w:r>
      <w:r w:rsidR="008C70AA">
        <w:rPr>
          <w:rFonts w:ascii="Times New Roman" w:hAnsi="Times New Roman"/>
          <w:color w:val="000000"/>
          <w:sz w:val="28"/>
          <w:szCs w:val="28"/>
          <w:lang w:eastAsia="ru-RU"/>
        </w:rPr>
        <w:t>будет обеспечено за счет решения</w:t>
      </w:r>
      <w:r w:rsidRPr="00747505">
        <w:rPr>
          <w:rFonts w:ascii="Times New Roman" w:hAnsi="Times New Roman"/>
          <w:color w:val="000000"/>
          <w:sz w:val="28"/>
          <w:szCs w:val="28"/>
          <w:lang w:eastAsia="ru-RU"/>
        </w:rPr>
        <w:t xml:space="preserve"> следующи</w:t>
      </w:r>
      <w:r w:rsidR="00604235">
        <w:rPr>
          <w:rFonts w:ascii="Times New Roman" w:hAnsi="Times New Roman"/>
          <w:color w:val="000000"/>
          <w:sz w:val="28"/>
          <w:szCs w:val="28"/>
          <w:lang w:eastAsia="ru-RU"/>
        </w:rPr>
        <w:t>х задач</w:t>
      </w:r>
      <w:r w:rsidRPr="00747505">
        <w:rPr>
          <w:rFonts w:ascii="Times New Roman" w:hAnsi="Times New Roman"/>
          <w:color w:val="000000"/>
          <w:sz w:val="28"/>
          <w:szCs w:val="28"/>
          <w:lang w:eastAsia="ru-RU"/>
        </w:rPr>
        <w:t>:</w:t>
      </w:r>
    </w:p>
    <w:p w:rsidR="008C70AA" w:rsidRDefault="008C70AA" w:rsidP="004D1F86">
      <w:pPr>
        <w:widowControl w:val="0"/>
        <w:spacing w:after="0" w:line="242" w:lineRule="auto"/>
        <w:ind w:firstLine="709"/>
        <w:jc w:val="both"/>
        <w:rPr>
          <w:rFonts w:ascii="Times New Roman" w:hAnsi="Times New Roman"/>
          <w:sz w:val="28"/>
          <w:szCs w:val="28"/>
        </w:rPr>
      </w:pPr>
      <w:r>
        <w:rPr>
          <w:rFonts w:ascii="Times New Roman" w:hAnsi="Times New Roman"/>
          <w:sz w:val="28"/>
          <w:szCs w:val="28"/>
        </w:rPr>
        <w:t>осуществление реконструкции аэропортовых комплексов;</w:t>
      </w:r>
    </w:p>
    <w:p w:rsidR="008C70AA" w:rsidRDefault="008C70AA" w:rsidP="004D1F86">
      <w:pPr>
        <w:widowControl w:val="0"/>
        <w:spacing w:after="0" w:line="242" w:lineRule="auto"/>
        <w:ind w:firstLine="709"/>
        <w:jc w:val="both"/>
        <w:rPr>
          <w:rFonts w:ascii="Times New Roman" w:hAnsi="Times New Roman"/>
          <w:sz w:val="28"/>
          <w:szCs w:val="28"/>
        </w:rPr>
      </w:pPr>
      <w:r>
        <w:rPr>
          <w:rFonts w:ascii="Times New Roman" w:hAnsi="Times New Roman"/>
          <w:sz w:val="28"/>
          <w:szCs w:val="28"/>
        </w:rPr>
        <w:t>повышение доступности транспортных услуг воздушного и железнодорожного транспорта;</w:t>
      </w:r>
    </w:p>
    <w:p w:rsidR="008C70AA" w:rsidRDefault="008C70AA" w:rsidP="004D1F86">
      <w:pPr>
        <w:widowControl w:val="0"/>
        <w:autoSpaceDE w:val="0"/>
        <w:autoSpaceDN w:val="0"/>
        <w:spacing w:after="0" w:line="242" w:lineRule="auto"/>
        <w:ind w:firstLine="709"/>
        <w:jc w:val="both"/>
        <w:rPr>
          <w:rFonts w:ascii="Times New Roman" w:hAnsi="Times New Roman"/>
          <w:sz w:val="28"/>
          <w:szCs w:val="28"/>
        </w:rPr>
      </w:pPr>
      <w:r>
        <w:rPr>
          <w:rFonts w:ascii="Times New Roman" w:hAnsi="Times New Roman"/>
          <w:sz w:val="28"/>
          <w:szCs w:val="28"/>
        </w:rPr>
        <w:t>развитие общественного транспорта и обновление подвижного состава наземного общественного пассажирского транспорта;</w:t>
      </w:r>
    </w:p>
    <w:p w:rsidR="008C70AA" w:rsidRDefault="008C70AA" w:rsidP="004D1F86">
      <w:pPr>
        <w:widowControl w:val="0"/>
        <w:autoSpaceDE w:val="0"/>
        <w:autoSpaceDN w:val="0"/>
        <w:spacing w:after="0" w:line="242" w:lineRule="auto"/>
        <w:ind w:firstLine="709"/>
        <w:jc w:val="both"/>
        <w:rPr>
          <w:rFonts w:ascii="Times New Roman" w:hAnsi="Times New Roman"/>
          <w:sz w:val="28"/>
          <w:szCs w:val="28"/>
        </w:rPr>
      </w:pPr>
      <w:r>
        <w:rPr>
          <w:rFonts w:ascii="Times New Roman" w:hAnsi="Times New Roman"/>
          <w:sz w:val="28"/>
          <w:szCs w:val="28"/>
        </w:rPr>
        <w:t>развитие речного транспорта;</w:t>
      </w:r>
    </w:p>
    <w:p w:rsidR="008C70AA" w:rsidRDefault="008C70AA" w:rsidP="004D1F86">
      <w:pPr>
        <w:widowControl w:val="0"/>
        <w:autoSpaceDE w:val="0"/>
        <w:autoSpaceDN w:val="0"/>
        <w:spacing w:after="0" w:line="242" w:lineRule="auto"/>
        <w:ind w:firstLine="709"/>
        <w:jc w:val="both"/>
        <w:rPr>
          <w:rFonts w:ascii="Times New Roman" w:hAnsi="Times New Roman"/>
          <w:sz w:val="28"/>
          <w:szCs w:val="28"/>
        </w:rPr>
      </w:pPr>
      <w:r>
        <w:rPr>
          <w:rFonts w:ascii="Times New Roman" w:hAnsi="Times New Roman"/>
          <w:sz w:val="28"/>
          <w:szCs w:val="28"/>
        </w:rPr>
        <w:t>повышение комплексной безопасности транспортной системы;</w:t>
      </w:r>
    </w:p>
    <w:p w:rsidR="008C70AA" w:rsidRDefault="008C70AA" w:rsidP="004D1F86">
      <w:pPr>
        <w:widowControl w:val="0"/>
        <w:autoSpaceDE w:val="0"/>
        <w:autoSpaceDN w:val="0"/>
        <w:spacing w:after="0" w:line="242" w:lineRule="auto"/>
        <w:ind w:firstLine="709"/>
        <w:jc w:val="both"/>
        <w:rPr>
          <w:rFonts w:ascii="Times New Roman" w:hAnsi="Times New Roman"/>
          <w:sz w:val="28"/>
          <w:szCs w:val="28"/>
        </w:rPr>
      </w:pPr>
      <w:r>
        <w:rPr>
          <w:rFonts w:ascii="Times New Roman" w:hAnsi="Times New Roman"/>
          <w:sz w:val="28"/>
          <w:szCs w:val="28"/>
        </w:rPr>
        <w:t>формирование опорной сети автомобильных дорог и перечня автомобильных дорог, составляющих опорную сеть автомобильных дорог;</w:t>
      </w:r>
    </w:p>
    <w:p w:rsidR="008C70AA" w:rsidRDefault="008C70AA" w:rsidP="004D1F86">
      <w:pPr>
        <w:widowControl w:val="0"/>
        <w:autoSpaceDE w:val="0"/>
        <w:autoSpaceDN w:val="0"/>
        <w:spacing w:after="0" w:line="242" w:lineRule="auto"/>
        <w:ind w:firstLine="709"/>
        <w:jc w:val="both"/>
        <w:rPr>
          <w:rFonts w:ascii="Times New Roman" w:hAnsi="Times New Roman"/>
          <w:sz w:val="28"/>
          <w:szCs w:val="28"/>
        </w:rPr>
      </w:pPr>
      <w:r>
        <w:rPr>
          <w:rFonts w:ascii="Times New Roman" w:hAnsi="Times New Roman"/>
          <w:sz w:val="28"/>
          <w:szCs w:val="28"/>
        </w:rPr>
        <w:t>приведение в нормативное состояние (строительство) автомобильных дорог и искусственных сооружений на автомобильных дорогах регионального или межмуниципального и местного значения.</w:t>
      </w:r>
    </w:p>
    <w:p w:rsidR="00747505" w:rsidRDefault="00747505" w:rsidP="00747505">
      <w:pPr>
        <w:widowControl w:val="0"/>
        <w:spacing w:after="0"/>
        <w:rPr>
          <w:rFonts w:ascii="Times New Roman" w:eastAsiaTheme="minorHAnsi" w:hAnsi="Times New Roman"/>
          <w:sz w:val="28"/>
          <w:szCs w:val="28"/>
        </w:rPr>
      </w:pPr>
    </w:p>
    <w:p w:rsidR="00747505" w:rsidRDefault="00747505" w:rsidP="00747505">
      <w:pPr>
        <w:widowControl w:val="0"/>
        <w:spacing w:after="0"/>
        <w:rPr>
          <w:rFonts w:ascii="Times New Roman" w:eastAsiaTheme="minorHAnsi" w:hAnsi="Times New Roman"/>
          <w:sz w:val="28"/>
          <w:szCs w:val="28"/>
        </w:rPr>
      </w:pPr>
    </w:p>
    <w:p w:rsidR="00747505" w:rsidRDefault="00747505" w:rsidP="00747505">
      <w:pPr>
        <w:widowControl w:val="0"/>
        <w:spacing w:after="0"/>
        <w:rPr>
          <w:rFonts w:ascii="Times New Roman" w:eastAsiaTheme="minorHAnsi" w:hAnsi="Times New Roman"/>
          <w:sz w:val="28"/>
          <w:szCs w:val="28"/>
        </w:rPr>
      </w:pPr>
    </w:p>
    <w:p w:rsidR="00747505" w:rsidRDefault="00747505" w:rsidP="00747505">
      <w:pPr>
        <w:widowControl w:val="0"/>
        <w:spacing w:after="0"/>
        <w:rPr>
          <w:rFonts w:ascii="Times New Roman" w:eastAsiaTheme="minorHAnsi" w:hAnsi="Times New Roman"/>
          <w:sz w:val="28"/>
          <w:szCs w:val="28"/>
        </w:rPr>
      </w:pPr>
    </w:p>
    <w:p w:rsidR="00747505" w:rsidRDefault="00747505" w:rsidP="00747505">
      <w:pPr>
        <w:widowControl w:val="0"/>
        <w:spacing w:after="0"/>
        <w:rPr>
          <w:rFonts w:ascii="Times New Roman" w:eastAsiaTheme="minorHAnsi" w:hAnsi="Times New Roman"/>
          <w:sz w:val="28"/>
          <w:szCs w:val="28"/>
        </w:rPr>
      </w:pPr>
    </w:p>
    <w:p w:rsidR="00747505" w:rsidRPr="00747505" w:rsidRDefault="00747505" w:rsidP="00747505">
      <w:pPr>
        <w:widowControl w:val="0"/>
        <w:spacing w:after="0"/>
        <w:rPr>
          <w:rFonts w:ascii="Times New Roman" w:eastAsiaTheme="minorHAnsi" w:hAnsi="Times New Roman"/>
          <w:sz w:val="28"/>
          <w:szCs w:val="28"/>
        </w:rPr>
      </w:pPr>
    </w:p>
    <w:p w:rsidR="00747505" w:rsidRDefault="00747505" w:rsidP="001D02D2">
      <w:pPr>
        <w:widowControl w:val="0"/>
        <w:pBdr>
          <w:top w:val="nil"/>
          <w:left w:val="nil"/>
          <w:bottom w:val="nil"/>
          <w:right w:val="nil"/>
          <w:between w:val="nil"/>
        </w:pBdr>
        <w:spacing w:after="0"/>
        <w:jc w:val="both"/>
        <w:rPr>
          <w:rFonts w:ascii="Times New Roman" w:hAnsi="Times New Roman"/>
          <w:color w:val="000000"/>
          <w:sz w:val="28"/>
          <w:szCs w:val="28"/>
        </w:rPr>
      </w:pPr>
    </w:p>
    <w:p w:rsidR="008C70AA" w:rsidRDefault="008C70AA" w:rsidP="001D02D2">
      <w:pPr>
        <w:widowControl w:val="0"/>
        <w:pBdr>
          <w:top w:val="nil"/>
          <w:left w:val="nil"/>
          <w:bottom w:val="nil"/>
          <w:right w:val="nil"/>
          <w:between w:val="nil"/>
        </w:pBdr>
        <w:spacing w:after="0"/>
        <w:jc w:val="both"/>
        <w:rPr>
          <w:rFonts w:ascii="Times New Roman" w:hAnsi="Times New Roman"/>
          <w:color w:val="000000"/>
          <w:sz w:val="28"/>
          <w:szCs w:val="28"/>
        </w:rPr>
      </w:pPr>
    </w:p>
    <w:p w:rsidR="008C70AA" w:rsidRDefault="008C70AA" w:rsidP="001D02D2">
      <w:pPr>
        <w:widowControl w:val="0"/>
        <w:pBdr>
          <w:top w:val="nil"/>
          <w:left w:val="nil"/>
          <w:bottom w:val="nil"/>
          <w:right w:val="nil"/>
          <w:between w:val="nil"/>
        </w:pBdr>
        <w:spacing w:after="0"/>
        <w:jc w:val="both"/>
        <w:rPr>
          <w:rFonts w:ascii="Times New Roman" w:hAnsi="Times New Roman"/>
          <w:color w:val="000000"/>
          <w:sz w:val="28"/>
          <w:szCs w:val="28"/>
        </w:rPr>
      </w:pPr>
    </w:p>
    <w:p w:rsidR="008C70AA" w:rsidRDefault="008C70AA" w:rsidP="001D02D2">
      <w:pPr>
        <w:widowControl w:val="0"/>
        <w:pBdr>
          <w:top w:val="nil"/>
          <w:left w:val="nil"/>
          <w:bottom w:val="nil"/>
          <w:right w:val="nil"/>
          <w:between w:val="nil"/>
        </w:pBdr>
        <w:spacing w:after="0"/>
        <w:jc w:val="both"/>
        <w:rPr>
          <w:rFonts w:ascii="Times New Roman" w:hAnsi="Times New Roman"/>
          <w:color w:val="000000"/>
          <w:sz w:val="28"/>
          <w:szCs w:val="28"/>
        </w:rPr>
      </w:pPr>
    </w:p>
    <w:p w:rsidR="008C70AA" w:rsidRDefault="008C70AA" w:rsidP="001D02D2">
      <w:pPr>
        <w:widowControl w:val="0"/>
        <w:pBdr>
          <w:top w:val="nil"/>
          <w:left w:val="nil"/>
          <w:bottom w:val="nil"/>
          <w:right w:val="nil"/>
          <w:between w:val="nil"/>
        </w:pBdr>
        <w:spacing w:after="0"/>
        <w:jc w:val="both"/>
        <w:rPr>
          <w:rFonts w:ascii="Times New Roman" w:hAnsi="Times New Roman"/>
          <w:color w:val="000000"/>
          <w:sz w:val="28"/>
          <w:szCs w:val="28"/>
        </w:rPr>
      </w:pPr>
    </w:p>
    <w:p w:rsidR="008C70AA" w:rsidRDefault="008C70AA" w:rsidP="001D02D2">
      <w:pPr>
        <w:widowControl w:val="0"/>
        <w:pBdr>
          <w:top w:val="nil"/>
          <w:left w:val="nil"/>
          <w:bottom w:val="nil"/>
          <w:right w:val="nil"/>
          <w:between w:val="nil"/>
        </w:pBdr>
        <w:spacing w:after="0"/>
        <w:jc w:val="both"/>
        <w:rPr>
          <w:rFonts w:ascii="Times New Roman" w:hAnsi="Times New Roman"/>
          <w:color w:val="000000"/>
          <w:sz w:val="28"/>
          <w:szCs w:val="28"/>
        </w:rPr>
      </w:pPr>
    </w:p>
    <w:p w:rsidR="008C70AA" w:rsidRDefault="008C70AA" w:rsidP="001D02D2">
      <w:pPr>
        <w:widowControl w:val="0"/>
        <w:pBdr>
          <w:top w:val="nil"/>
          <w:left w:val="nil"/>
          <w:bottom w:val="nil"/>
          <w:right w:val="nil"/>
          <w:between w:val="nil"/>
        </w:pBdr>
        <w:spacing w:after="0"/>
        <w:jc w:val="both"/>
        <w:rPr>
          <w:rFonts w:ascii="Times New Roman" w:hAnsi="Times New Roman"/>
          <w:color w:val="000000"/>
          <w:sz w:val="28"/>
          <w:szCs w:val="28"/>
        </w:rPr>
      </w:pPr>
    </w:p>
    <w:p w:rsidR="008C70AA" w:rsidRDefault="008C70AA" w:rsidP="001D02D2">
      <w:pPr>
        <w:widowControl w:val="0"/>
        <w:pBdr>
          <w:top w:val="nil"/>
          <w:left w:val="nil"/>
          <w:bottom w:val="nil"/>
          <w:right w:val="nil"/>
          <w:between w:val="nil"/>
        </w:pBdr>
        <w:spacing w:after="0"/>
        <w:jc w:val="both"/>
        <w:rPr>
          <w:rFonts w:ascii="Times New Roman" w:hAnsi="Times New Roman"/>
          <w:color w:val="000000"/>
          <w:sz w:val="28"/>
          <w:szCs w:val="28"/>
        </w:rPr>
      </w:pPr>
    </w:p>
    <w:p w:rsidR="008C70AA" w:rsidRDefault="008C70AA" w:rsidP="001D02D2">
      <w:pPr>
        <w:widowControl w:val="0"/>
        <w:pBdr>
          <w:top w:val="nil"/>
          <w:left w:val="nil"/>
          <w:bottom w:val="nil"/>
          <w:right w:val="nil"/>
          <w:between w:val="nil"/>
        </w:pBdr>
        <w:spacing w:after="0"/>
        <w:jc w:val="both"/>
        <w:rPr>
          <w:rFonts w:ascii="Times New Roman" w:hAnsi="Times New Roman"/>
          <w:color w:val="000000"/>
          <w:sz w:val="28"/>
          <w:szCs w:val="28"/>
        </w:rPr>
      </w:pPr>
    </w:p>
    <w:p w:rsidR="008C70AA" w:rsidRDefault="008C70AA" w:rsidP="001D02D2">
      <w:pPr>
        <w:widowControl w:val="0"/>
        <w:pBdr>
          <w:top w:val="nil"/>
          <w:left w:val="nil"/>
          <w:bottom w:val="nil"/>
          <w:right w:val="nil"/>
          <w:between w:val="nil"/>
        </w:pBdr>
        <w:spacing w:after="0"/>
        <w:jc w:val="both"/>
        <w:rPr>
          <w:rFonts w:ascii="Times New Roman" w:hAnsi="Times New Roman"/>
          <w:color w:val="000000"/>
          <w:sz w:val="28"/>
          <w:szCs w:val="28"/>
        </w:rPr>
      </w:pPr>
    </w:p>
    <w:p w:rsidR="008C70AA" w:rsidRDefault="008C70AA" w:rsidP="001D02D2">
      <w:pPr>
        <w:widowControl w:val="0"/>
        <w:pBdr>
          <w:top w:val="nil"/>
          <w:left w:val="nil"/>
          <w:bottom w:val="nil"/>
          <w:right w:val="nil"/>
          <w:between w:val="nil"/>
        </w:pBdr>
        <w:spacing w:after="0"/>
        <w:jc w:val="both"/>
        <w:rPr>
          <w:rFonts w:ascii="Times New Roman" w:hAnsi="Times New Roman"/>
          <w:color w:val="000000"/>
          <w:sz w:val="28"/>
          <w:szCs w:val="28"/>
        </w:rPr>
      </w:pPr>
    </w:p>
    <w:p w:rsidR="008C70AA" w:rsidRDefault="008C70AA" w:rsidP="001D02D2">
      <w:pPr>
        <w:widowControl w:val="0"/>
        <w:pBdr>
          <w:top w:val="nil"/>
          <w:left w:val="nil"/>
          <w:bottom w:val="nil"/>
          <w:right w:val="nil"/>
          <w:between w:val="nil"/>
        </w:pBdr>
        <w:spacing w:after="0"/>
        <w:jc w:val="both"/>
        <w:rPr>
          <w:rFonts w:ascii="Times New Roman" w:hAnsi="Times New Roman"/>
          <w:color w:val="000000"/>
          <w:sz w:val="28"/>
          <w:szCs w:val="28"/>
        </w:rPr>
      </w:pPr>
    </w:p>
    <w:p w:rsidR="008C70AA" w:rsidRDefault="008C70AA" w:rsidP="001D02D2">
      <w:pPr>
        <w:widowControl w:val="0"/>
        <w:pBdr>
          <w:top w:val="nil"/>
          <w:left w:val="nil"/>
          <w:bottom w:val="nil"/>
          <w:right w:val="nil"/>
          <w:between w:val="nil"/>
        </w:pBdr>
        <w:spacing w:after="0"/>
        <w:jc w:val="both"/>
        <w:rPr>
          <w:rFonts w:ascii="Times New Roman" w:hAnsi="Times New Roman"/>
          <w:color w:val="000000"/>
          <w:sz w:val="28"/>
          <w:szCs w:val="28"/>
        </w:rPr>
      </w:pPr>
    </w:p>
    <w:p w:rsidR="008C70AA" w:rsidRDefault="008C70AA" w:rsidP="001D02D2">
      <w:pPr>
        <w:widowControl w:val="0"/>
        <w:pBdr>
          <w:top w:val="nil"/>
          <w:left w:val="nil"/>
          <w:bottom w:val="nil"/>
          <w:right w:val="nil"/>
          <w:between w:val="nil"/>
        </w:pBdr>
        <w:spacing w:after="0"/>
        <w:jc w:val="both"/>
        <w:rPr>
          <w:rFonts w:ascii="Times New Roman" w:hAnsi="Times New Roman"/>
          <w:color w:val="000000"/>
          <w:sz w:val="28"/>
          <w:szCs w:val="28"/>
        </w:rPr>
      </w:pPr>
    </w:p>
    <w:p w:rsidR="008C70AA" w:rsidRDefault="008C70AA" w:rsidP="001D02D2">
      <w:pPr>
        <w:widowControl w:val="0"/>
        <w:pBdr>
          <w:top w:val="nil"/>
          <w:left w:val="nil"/>
          <w:bottom w:val="nil"/>
          <w:right w:val="nil"/>
          <w:between w:val="nil"/>
        </w:pBdr>
        <w:spacing w:after="0"/>
        <w:jc w:val="both"/>
        <w:rPr>
          <w:rFonts w:ascii="Times New Roman" w:hAnsi="Times New Roman"/>
          <w:color w:val="000000"/>
          <w:sz w:val="28"/>
          <w:szCs w:val="28"/>
        </w:rPr>
      </w:pPr>
    </w:p>
    <w:p w:rsidR="008C70AA" w:rsidRDefault="008C70AA" w:rsidP="001D02D2">
      <w:pPr>
        <w:widowControl w:val="0"/>
        <w:pBdr>
          <w:top w:val="nil"/>
          <w:left w:val="nil"/>
          <w:bottom w:val="nil"/>
          <w:right w:val="nil"/>
          <w:between w:val="nil"/>
        </w:pBdr>
        <w:spacing w:after="0"/>
        <w:jc w:val="both"/>
        <w:rPr>
          <w:rFonts w:ascii="Times New Roman" w:hAnsi="Times New Roman"/>
          <w:color w:val="000000"/>
          <w:sz w:val="28"/>
          <w:szCs w:val="28"/>
        </w:rPr>
      </w:pPr>
    </w:p>
    <w:p w:rsidR="008C70AA" w:rsidRDefault="008C70AA" w:rsidP="001D02D2">
      <w:pPr>
        <w:widowControl w:val="0"/>
        <w:pBdr>
          <w:top w:val="nil"/>
          <w:left w:val="nil"/>
          <w:bottom w:val="nil"/>
          <w:right w:val="nil"/>
          <w:between w:val="nil"/>
        </w:pBdr>
        <w:spacing w:after="0"/>
        <w:jc w:val="both"/>
        <w:rPr>
          <w:rFonts w:ascii="Times New Roman" w:hAnsi="Times New Roman"/>
          <w:color w:val="000000"/>
          <w:sz w:val="28"/>
          <w:szCs w:val="28"/>
        </w:rPr>
      </w:pPr>
    </w:p>
    <w:p w:rsidR="008C70AA" w:rsidRDefault="008C70AA" w:rsidP="001D02D2">
      <w:pPr>
        <w:widowControl w:val="0"/>
        <w:pBdr>
          <w:top w:val="nil"/>
          <w:left w:val="nil"/>
          <w:bottom w:val="nil"/>
          <w:right w:val="nil"/>
          <w:between w:val="nil"/>
        </w:pBdr>
        <w:spacing w:after="0"/>
        <w:jc w:val="both"/>
        <w:rPr>
          <w:rFonts w:ascii="Times New Roman" w:hAnsi="Times New Roman"/>
          <w:color w:val="000000"/>
          <w:sz w:val="28"/>
          <w:szCs w:val="28"/>
        </w:rPr>
      </w:pPr>
    </w:p>
    <w:p w:rsidR="008C70AA" w:rsidRDefault="008C70AA" w:rsidP="001D02D2">
      <w:pPr>
        <w:widowControl w:val="0"/>
        <w:pBdr>
          <w:top w:val="nil"/>
          <w:left w:val="nil"/>
          <w:bottom w:val="nil"/>
          <w:right w:val="nil"/>
          <w:between w:val="nil"/>
        </w:pBdr>
        <w:spacing w:after="0"/>
        <w:jc w:val="both"/>
        <w:rPr>
          <w:rFonts w:ascii="Times New Roman" w:hAnsi="Times New Roman"/>
          <w:color w:val="000000"/>
          <w:sz w:val="28"/>
          <w:szCs w:val="28"/>
        </w:rPr>
      </w:pPr>
    </w:p>
    <w:p w:rsidR="008C70AA" w:rsidRDefault="008C70AA" w:rsidP="001D02D2">
      <w:pPr>
        <w:widowControl w:val="0"/>
        <w:pBdr>
          <w:top w:val="nil"/>
          <w:left w:val="nil"/>
          <w:bottom w:val="nil"/>
          <w:right w:val="nil"/>
          <w:between w:val="nil"/>
        </w:pBdr>
        <w:spacing w:after="0"/>
        <w:jc w:val="both"/>
        <w:rPr>
          <w:rFonts w:ascii="Times New Roman" w:hAnsi="Times New Roman"/>
          <w:color w:val="000000"/>
          <w:sz w:val="28"/>
          <w:szCs w:val="28"/>
        </w:rPr>
      </w:pPr>
    </w:p>
    <w:p w:rsidR="00747505" w:rsidRDefault="00747505" w:rsidP="001056B1">
      <w:pPr>
        <w:widowControl w:val="0"/>
        <w:spacing w:after="0"/>
        <w:rPr>
          <w:rFonts w:ascii="Times New Roman" w:hAnsi="Times New Roman"/>
          <w:color w:val="000000"/>
          <w:sz w:val="28"/>
          <w:szCs w:val="28"/>
          <w:lang w:eastAsia="ru-RU"/>
        </w:rPr>
        <w:sectPr w:rsidR="00747505" w:rsidSect="00327995">
          <w:headerReference w:type="even" r:id="rId8"/>
          <w:headerReference w:type="default" r:id="rId9"/>
          <w:headerReference w:type="first" r:id="rId10"/>
          <w:pgSz w:w="11906" w:h="16838" w:code="9"/>
          <w:pgMar w:top="1134" w:right="567" w:bottom="1134" w:left="1134" w:header="709" w:footer="709" w:gutter="0"/>
          <w:pgNumType w:start="1"/>
          <w:cols w:space="708"/>
          <w:titlePg/>
          <w:docGrid w:linePitch="360"/>
        </w:sectPr>
      </w:pPr>
    </w:p>
    <w:p w:rsidR="0068360A" w:rsidRPr="0068360A" w:rsidRDefault="0068360A" w:rsidP="0068360A">
      <w:pPr>
        <w:widowControl w:val="0"/>
        <w:spacing w:after="0"/>
        <w:jc w:val="center"/>
        <w:rPr>
          <w:rFonts w:ascii="Times New Roman" w:hAnsi="Times New Roman"/>
          <w:sz w:val="28"/>
          <w:szCs w:val="28"/>
          <w:lang w:eastAsia="ru-RU"/>
        </w:rPr>
      </w:pPr>
      <w:r w:rsidRPr="0068360A">
        <w:rPr>
          <w:rFonts w:ascii="Times New Roman" w:hAnsi="Times New Roman"/>
          <w:sz w:val="28"/>
          <w:szCs w:val="28"/>
          <w:lang w:eastAsia="ru-RU"/>
        </w:rPr>
        <w:lastRenderedPageBreak/>
        <w:t>Перечень</w:t>
      </w:r>
    </w:p>
    <w:p w:rsidR="0068360A" w:rsidRPr="0068360A" w:rsidRDefault="0068360A" w:rsidP="0068360A">
      <w:pPr>
        <w:widowControl w:val="0"/>
        <w:spacing w:after="0"/>
        <w:jc w:val="center"/>
        <w:rPr>
          <w:rFonts w:ascii="Times New Roman" w:hAnsi="Times New Roman"/>
          <w:sz w:val="28"/>
          <w:szCs w:val="28"/>
          <w:lang w:eastAsia="ru-RU"/>
        </w:rPr>
      </w:pPr>
      <w:r w:rsidRPr="0068360A">
        <w:rPr>
          <w:rFonts w:ascii="Times New Roman" w:hAnsi="Times New Roman"/>
          <w:sz w:val="28"/>
          <w:szCs w:val="28"/>
          <w:lang w:eastAsia="ru-RU"/>
        </w:rPr>
        <w:t xml:space="preserve">нормативных правовых актов Республики Татарстан, утверждающих правила предоставления межбюджетных трансфертов из бюджета Республики Татарстан местным бюджетам в рамках реализации государственной программы Республики </w:t>
      </w:r>
    </w:p>
    <w:p w:rsidR="0068360A" w:rsidRPr="0068360A" w:rsidRDefault="0068360A" w:rsidP="0068360A">
      <w:pPr>
        <w:widowControl w:val="0"/>
        <w:spacing w:after="0"/>
        <w:jc w:val="center"/>
        <w:rPr>
          <w:rFonts w:ascii="Times New Roman" w:hAnsi="Times New Roman"/>
          <w:sz w:val="28"/>
          <w:szCs w:val="28"/>
          <w:lang w:eastAsia="ru-RU"/>
        </w:rPr>
      </w:pPr>
      <w:r w:rsidRPr="0068360A">
        <w:rPr>
          <w:rFonts w:ascii="Times New Roman" w:hAnsi="Times New Roman"/>
          <w:sz w:val="28"/>
          <w:szCs w:val="28"/>
          <w:lang w:eastAsia="ru-RU"/>
        </w:rPr>
        <w:t xml:space="preserve">Татарстан, правила осуществления бюджетных инвестиций и предоставления субсидий из бюджета Республики Татарстан юридическим лицам в рамках реализации государственной программы Республики Татарстан, а также решения </w:t>
      </w:r>
    </w:p>
    <w:p w:rsidR="0068360A" w:rsidRDefault="0068360A" w:rsidP="0068360A">
      <w:pPr>
        <w:widowControl w:val="0"/>
        <w:spacing w:after="0"/>
        <w:jc w:val="center"/>
        <w:rPr>
          <w:rFonts w:ascii="Times New Roman" w:hAnsi="Times New Roman"/>
          <w:sz w:val="28"/>
          <w:szCs w:val="28"/>
          <w:lang w:eastAsia="ru-RU"/>
        </w:rPr>
      </w:pPr>
      <w:r w:rsidRPr="0068360A">
        <w:rPr>
          <w:rFonts w:ascii="Times New Roman" w:hAnsi="Times New Roman"/>
          <w:sz w:val="28"/>
          <w:szCs w:val="28"/>
          <w:lang w:eastAsia="ru-RU"/>
        </w:rPr>
        <w:t>об осуществлении капитальных вложений в рамках реализации государственной программы Республики Татарстан</w:t>
      </w:r>
    </w:p>
    <w:p w:rsidR="0068360A" w:rsidRPr="0068360A" w:rsidRDefault="0068360A" w:rsidP="0068360A">
      <w:pPr>
        <w:widowControl w:val="0"/>
        <w:spacing w:after="0"/>
        <w:jc w:val="center"/>
        <w:rPr>
          <w:rFonts w:ascii="Times New Roman" w:hAnsi="Times New Roman"/>
          <w:sz w:val="28"/>
          <w:szCs w:val="28"/>
          <w:lang w:eastAsia="ru-RU"/>
        </w:rPr>
      </w:pPr>
      <w:bookmarkStart w:id="0" w:name="_GoBack"/>
      <w:bookmarkEnd w:id="0"/>
    </w:p>
    <w:tbl>
      <w:tblPr>
        <w:tblW w:w="0" w:type="auto"/>
        <w:tblBorders>
          <w:top w:val="single" w:sz="4" w:space="0" w:color="000000"/>
          <w:left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1985"/>
        <w:gridCol w:w="2410"/>
        <w:gridCol w:w="3969"/>
        <w:gridCol w:w="1842"/>
        <w:gridCol w:w="2268"/>
        <w:gridCol w:w="2127"/>
      </w:tblGrid>
      <w:tr w:rsidR="0068360A" w:rsidRPr="0068360A" w:rsidTr="000F780D">
        <w:trPr>
          <w:trHeight w:val="20"/>
        </w:trPr>
        <w:tc>
          <w:tcPr>
            <w:tcW w:w="562" w:type="dxa"/>
          </w:tcPr>
          <w:p w:rsidR="0068360A" w:rsidRPr="0068360A" w:rsidRDefault="0068360A" w:rsidP="000F780D">
            <w:pPr>
              <w:widowControl w:val="0"/>
              <w:spacing w:after="0"/>
              <w:jc w:val="center"/>
              <w:rPr>
                <w:rFonts w:ascii="Times New Roman" w:eastAsiaTheme="minorHAnsi" w:hAnsi="Times New Roman"/>
                <w:sz w:val="24"/>
              </w:rPr>
            </w:pPr>
            <w:r w:rsidRPr="0068360A">
              <w:rPr>
                <w:rFonts w:ascii="Times New Roman" w:eastAsiaTheme="minorHAnsi" w:hAnsi="Times New Roman"/>
                <w:sz w:val="24"/>
              </w:rPr>
              <w:t>№ п/п</w:t>
            </w:r>
          </w:p>
        </w:tc>
        <w:tc>
          <w:tcPr>
            <w:tcW w:w="1985" w:type="dxa"/>
          </w:tcPr>
          <w:p w:rsidR="0068360A" w:rsidRPr="0068360A" w:rsidRDefault="0068360A" w:rsidP="000F780D">
            <w:pPr>
              <w:widowControl w:val="0"/>
              <w:spacing w:after="0"/>
              <w:jc w:val="center"/>
              <w:rPr>
                <w:rFonts w:ascii="Times New Roman" w:eastAsiaTheme="minorHAnsi" w:hAnsi="Times New Roman"/>
                <w:sz w:val="24"/>
              </w:rPr>
            </w:pPr>
            <w:r w:rsidRPr="0068360A">
              <w:rPr>
                <w:rFonts w:ascii="Times New Roman" w:eastAsiaTheme="minorHAnsi" w:hAnsi="Times New Roman"/>
                <w:sz w:val="24"/>
              </w:rPr>
              <w:t>Тип документа</w:t>
            </w:r>
          </w:p>
        </w:tc>
        <w:tc>
          <w:tcPr>
            <w:tcW w:w="2410" w:type="dxa"/>
          </w:tcPr>
          <w:p w:rsidR="0068360A" w:rsidRPr="0068360A" w:rsidRDefault="0068360A" w:rsidP="000F780D">
            <w:pPr>
              <w:widowControl w:val="0"/>
              <w:spacing w:after="0"/>
              <w:jc w:val="center"/>
              <w:rPr>
                <w:rFonts w:ascii="Times New Roman" w:eastAsiaTheme="minorHAnsi" w:hAnsi="Times New Roman"/>
                <w:sz w:val="24"/>
              </w:rPr>
            </w:pPr>
            <w:r w:rsidRPr="0068360A">
              <w:rPr>
                <w:rFonts w:ascii="Times New Roman" w:eastAsiaTheme="minorHAnsi" w:hAnsi="Times New Roman"/>
                <w:sz w:val="24"/>
              </w:rPr>
              <w:t>Вид документа</w:t>
            </w:r>
          </w:p>
        </w:tc>
        <w:tc>
          <w:tcPr>
            <w:tcW w:w="3969" w:type="dxa"/>
          </w:tcPr>
          <w:p w:rsidR="0068360A" w:rsidRPr="0068360A" w:rsidRDefault="0068360A" w:rsidP="000F780D">
            <w:pPr>
              <w:widowControl w:val="0"/>
              <w:spacing w:after="0"/>
              <w:jc w:val="center"/>
              <w:rPr>
                <w:rFonts w:ascii="Times New Roman" w:eastAsiaTheme="minorHAnsi" w:hAnsi="Times New Roman"/>
                <w:sz w:val="24"/>
              </w:rPr>
            </w:pPr>
            <w:r w:rsidRPr="0068360A">
              <w:rPr>
                <w:rFonts w:ascii="Times New Roman" w:eastAsiaTheme="minorHAnsi" w:hAnsi="Times New Roman"/>
                <w:sz w:val="24"/>
              </w:rPr>
              <w:t>Наименование документа</w:t>
            </w:r>
          </w:p>
        </w:tc>
        <w:tc>
          <w:tcPr>
            <w:tcW w:w="1842" w:type="dxa"/>
          </w:tcPr>
          <w:p w:rsidR="0068360A" w:rsidRPr="0068360A" w:rsidRDefault="0068360A" w:rsidP="000F780D">
            <w:pPr>
              <w:widowControl w:val="0"/>
              <w:spacing w:after="0"/>
              <w:jc w:val="center"/>
              <w:rPr>
                <w:rFonts w:ascii="Times New Roman" w:eastAsiaTheme="minorHAnsi" w:hAnsi="Times New Roman"/>
                <w:sz w:val="24"/>
              </w:rPr>
            </w:pPr>
            <w:r w:rsidRPr="0068360A">
              <w:rPr>
                <w:rFonts w:ascii="Times New Roman" w:eastAsiaTheme="minorHAnsi" w:hAnsi="Times New Roman"/>
                <w:sz w:val="24"/>
              </w:rPr>
              <w:t>Реквизиты</w:t>
            </w:r>
          </w:p>
        </w:tc>
        <w:tc>
          <w:tcPr>
            <w:tcW w:w="2268" w:type="dxa"/>
          </w:tcPr>
          <w:p w:rsidR="0068360A" w:rsidRPr="0068360A" w:rsidRDefault="0068360A" w:rsidP="000F780D">
            <w:pPr>
              <w:widowControl w:val="0"/>
              <w:spacing w:after="0"/>
              <w:jc w:val="center"/>
              <w:rPr>
                <w:rFonts w:ascii="Times New Roman" w:eastAsiaTheme="minorHAnsi" w:hAnsi="Times New Roman"/>
                <w:sz w:val="24"/>
              </w:rPr>
            </w:pPr>
            <w:r w:rsidRPr="0068360A">
              <w:rPr>
                <w:rFonts w:ascii="Times New Roman" w:eastAsiaTheme="minorHAnsi" w:hAnsi="Times New Roman"/>
                <w:sz w:val="24"/>
              </w:rPr>
              <w:t>Разработчик</w:t>
            </w:r>
          </w:p>
        </w:tc>
        <w:tc>
          <w:tcPr>
            <w:tcW w:w="2127" w:type="dxa"/>
          </w:tcPr>
          <w:p w:rsidR="0068360A" w:rsidRPr="0068360A" w:rsidRDefault="0068360A" w:rsidP="000F780D">
            <w:pPr>
              <w:widowControl w:val="0"/>
              <w:spacing w:after="0"/>
              <w:jc w:val="center"/>
              <w:rPr>
                <w:rFonts w:ascii="Times New Roman" w:eastAsiaTheme="minorHAnsi" w:hAnsi="Times New Roman"/>
                <w:sz w:val="24"/>
              </w:rPr>
            </w:pPr>
            <w:r w:rsidRPr="0068360A">
              <w:rPr>
                <w:rFonts w:ascii="Times New Roman" w:eastAsiaTheme="minorHAnsi" w:hAnsi="Times New Roman"/>
                <w:sz w:val="24"/>
              </w:rPr>
              <w:t>Гиперссылка на текст документа</w:t>
            </w:r>
          </w:p>
        </w:tc>
      </w:tr>
    </w:tbl>
    <w:p w:rsidR="0068360A" w:rsidRPr="0068360A" w:rsidRDefault="0068360A" w:rsidP="0068360A">
      <w:pPr>
        <w:spacing w:after="0"/>
        <w:rPr>
          <w:rFonts w:ascii="Times New Roman" w:eastAsia="Calibri" w:hAnsi="Times New Roman"/>
          <w:sz w:val="2"/>
          <w:lang w:eastAsia="ru-RU"/>
        </w:rPr>
      </w:pPr>
    </w:p>
    <w:tbl>
      <w:tblPr>
        <w:tblStyle w:val="410"/>
        <w:tblW w:w="15163" w:type="dxa"/>
        <w:tblLayout w:type="fixed"/>
        <w:tblLook w:val="0400" w:firstRow="0" w:lastRow="0" w:firstColumn="0" w:lastColumn="0" w:noHBand="0" w:noVBand="1"/>
      </w:tblPr>
      <w:tblGrid>
        <w:gridCol w:w="562"/>
        <w:gridCol w:w="1985"/>
        <w:gridCol w:w="2410"/>
        <w:gridCol w:w="3969"/>
        <w:gridCol w:w="1842"/>
        <w:gridCol w:w="2268"/>
        <w:gridCol w:w="2127"/>
      </w:tblGrid>
      <w:tr w:rsidR="0068360A" w:rsidRPr="0068360A" w:rsidTr="00551B19">
        <w:trPr>
          <w:trHeight w:val="20"/>
          <w:tblHeader/>
        </w:trPr>
        <w:tc>
          <w:tcPr>
            <w:tcW w:w="562" w:type="dxa"/>
          </w:tcPr>
          <w:p w:rsidR="0068360A" w:rsidRPr="0068360A" w:rsidRDefault="0068360A" w:rsidP="000F780D">
            <w:pPr>
              <w:widowControl w:val="0"/>
              <w:spacing w:after="0"/>
              <w:jc w:val="center"/>
              <w:rPr>
                <w:rFonts w:ascii="Times New Roman" w:eastAsia="Calibri" w:hAnsi="Times New Roman"/>
                <w:sz w:val="24"/>
              </w:rPr>
            </w:pPr>
            <w:r w:rsidRPr="0068360A">
              <w:rPr>
                <w:rFonts w:ascii="Times New Roman" w:eastAsia="Calibri" w:hAnsi="Times New Roman"/>
                <w:sz w:val="24"/>
              </w:rPr>
              <w:t>1</w:t>
            </w:r>
          </w:p>
        </w:tc>
        <w:tc>
          <w:tcPr>
            <w:tcW w:w="1985" w:type="dxa"/>
          </w:tcPr>
          <w:p w:rsidR="0068360A" w:rsidRPr="0068360A" w:rsidRDefault="0068360A" w:rsidP="000F780D">
            <w:pPr>
              <w:widowControl w:val="0"/>
              <w:spacing w:after="0"/>
              <w:jc w:val="center"/>
              <w:rPr>
                <w:rFonts w:ascii="Times New Roman" w:eastAsia="Calibri" w:hAnsi="Times New Roman"/>
                <w:sz w:val="24"/>
              </w:rPr>
            </w:pPr>
            <w:r w:rsidRPr="0068360A">
              <w:rPr>
                <w:rFonts w:ascii="Times New Roman" w:eastAsia="Calibri" w:hAnsi="Times New Roman"/>
                <w:sz w:val="24"/>
              </w:rPr>
              <w:t>2</w:t>
            </w:r>
          </w:p>
        </w:tc>
        <w:tc>
          <w:tcPr>
            <w:tcW w:w="2410" w:type="dxa"/>
          </w:tcPr>
          <w:p w:rsidR="0068360A" w:rsidRPr="0068360A" w:rsidRDefault="0068360A" w:rsidP="000F780D">
            <w:pPr>
              <w:widowControl w:val="0"/>
              <w:spacing w:after="0"/>
              <w:jc w:val="center"/>
              <w:rPr>
                <w:rFonts w:ascii="Times New Roman" w:eastAsia="Calibri" w:hAnsi="Times New Roman"/>
                <w:sz w:val="24"/>
              </w:rPr>
            </w:pPr>
            <w:r w:rsidRPr="0068360A">
              <w:rPr>
                <w:rFonts w:ascii="Times New Roman" w:eastAsia="Calibri" w:hAnsi="Times New Roman"/>
                <w:sz w:val="24"/>
              </w:rPr>
              <w:t>3</w:t>
            </w:r>
          </w:p>
        </w:tc>
        <w:tc>
          <w:tcPr>
            <w:tcW w:w="3969" w:type="dxa"/>
          </w:tcPr>
          <w:p w:rsidR="0068360A" w:rsidRPr="0068360A" w:rsidRDefault="0068360A" w:rsidP="000F780D">
            <w:pPr>
              <w:widowControl w:val="0"/>
              <w:spacing w:after="0"/>
              <w:jc w:val="center"/>
              <w:rPr>
                <w:rFonts w:ascii="Times New Roman" w:eastAsia="Calibri" w:hAnsi="Times New Roman"/>
                <w:sz w:val="24"/>
              </w:rPr>
            </w:pPr>
            <w:r w:rsidRPr="0068360A">
              <w:rPr>
                <w:rFonts w:ascii="Times New Roman" w:eastAsia="Calibri" w:hAnsi="Times New Roman"/>
                <w:sz w:val="24"/>
              </w:rPr>
              <w:t>4</w:t>
            </w:r>
          </w:p>
        </w:tc>
        <w:tc>
          <w:tcPr>
            <w:tcW w:w="1842" w:type="dxa"/>
          </w:tcPr>
          <w:p w:rsidR="0068360A" w:rsidRPr="0068360A" w:rsidRDefault="0068360A" w:rsidP="000F780D">
            <w:pPr>
              <w:widowControl w:val="0"/>
              <w:spacing w:after="0"/>
              <w:jc w:val="center"/>
              <w:rPr>
                <w:rFonts w:ascii="Times New Roman" w:eastAsia="Calibri" w:hAnsi="Times New Roman"/>
                <w:sz w:val="24"/>
              </w:rPr>
            </w:pPr>
            <w:r w:rsidRPr="0068360A">
              <w:rPr>
                <w:rFonts w:ascii="Times New Roman" w:eastAsia="Calibri" w:hAnsi="Times New Roman"/>
                <w:sz w:val="24"/>
              </w:rPr>
              <w:t>5</w:t>
            </w:r>
          </w:p>
        </w:tc>
        <w:tc>
          <w:tcPr>
            <w:tcW w:w="2268" w:type="dxa"/>
          </w:tcPr>
          <w:p w:rsidR="0068360A" w:rsidRPr="0068360A" w:rsidRDefault="0068360A" w:rsidP="000F780D">
            <w:pPr>
              <w:widowControl w:val="0"/>
              <w:spacing w:after="0"/>
              <w:jc w:val="center"/>
              <w:rPr>
                <w:rFonts w:ascii="Times New Roman" w:eastAsia="Calibri" w:hAnsi="Times New Roman"/>
                <w:sz w:val="24"/>
              </w:rPr>
            </w:pPr>
            <w:r w:rsidRPr="0068360A">
              <w:rPr>
                <w:rFonts w:ascii="Times New Roman" w:eastAsia="Calibri" w:hAnsi="Times New Roman"/>
                <w:sz w:val="24"/>
              </w:rPr>
              <w:t>6</w:t>
            </w:r>
          </w:p>
        </w:tc>
        <w:tc>
          <w:tcPr>
            <w:tcW w:w="2127" w:type="dxa"/>
          </w:tcPr>
          <w:p w:rsidR="0068360A" w:rsidRPr="0068360A" w:rsidRDefault="0068360A" w:rsidP="000F780D">
            <w:pPr>
              <w:widowControl w:val="0"/>
              <w:spacing w:after="0"/>
              <w:jc w:val="center"/>
              <w:rPr>
                <w:rFonts w:ascii="Times New Roman" w:eastAsia="Calibri" w:hAnsi="Times New Roman"/>
                <w:sz w:val="24"/>
              </w:rPr>
            </w:pPr>
            <w:r w:rsidRPr="0068360A">
              <w:rPr>
                <w:rFonts w:ascii="Times New Roman" w:eastAsia="Calibri" w:hAnsi="Times New Roman"/>
                <w:sz w:val="24"/>
              </w:rPr>
              <w:t>7</w:t>
            </w:r>
          </w:p>
        </w:tc>
      </w:tr>
      <w:tr w:rsidR="0068360A" w:rsidRPr="0068360A" w:rsidTr="00551B19">
        <w:trPr>
          <w:trHeight w:val="20"/>
        </w:trPr>
        <w:tc>
          <w:tcPr>
            <w:tcW w:w="562" w:type="dxa"/>
          </w:tcPr>
          <w:p w:rsidR="0068360A" w:rsidRPr="0068360A" w:rsidRDefault="0068360A" w:rsidP="000F780D">
            <w:pPr>
              <w:widowControl w:val="0"/>
              <w:spacing w:after="0"/>
              <w:jc w:val="center"/>
              <w:rPr>
                <w:rFonts w:ascii="Times New Roman" w:eastAsia="Calibri" w:hAnsi="Times New Roman"/>
                <w:sz w:val="24"/>
              </w:rPr>
            </w:pPr>
            <w:r w:rsidRPr="0068360A">
              <w:rPr>
                <w:rFonts w:ascii="Times New Roman" w:eastAsia="Calibri" w:hAnsi="Times New Roman"/>
                <w:sz w:val="24"/>
              </w:rPr>
              <w:t>1.</w:t>
            </w:r>
          </w:p>
        </w:tc>
        <w:tc>
          <w:tcPr>
            <w:tcW w:w="1985" w:type="dxa"/>
          </w:tcPr>
          <w:p w:rsidR="0068360A" w:rsidRPr="00FA5159" w:rsidRDefault="0068360A" w:rsidP="000F780D">
            <w:pPr>
              <w:widowControl w:val="0"/>
              <w:spacing w:after="0"/>
              <w:jc w:val="both"/>
              <w:rPr>
                <w:rFonts w:ascii="Times New Roman" w:eastAsia="Calibri" w:hAnsi="Times New Roman"/>
                <w:sz w:val="24"/>
              </w:rPr>
            </w:pPr>
            <w:r w:rsidRPr="00FA5159">
              <w:rPr>
                <w:rFonts w:ascii="Times New Roman" w:eastAsia="Calibri" w:hAnsi="Times New Roman"/>
                <w:sz w:val="24"/>
              </w:rPr>
              <w:t>Порядок предоставления единого проездного билета</w:t>
            </w:r>
          </w:p>
        </w:tc>
        <w:tc>
          <w:tcPr>
            <w:tcW w:w="2410" w:type="dxa"/>
          </w:tcPr>
          <w:p w:rsidR="0068360A" w:rsidRPr="00FA5159" w:rsidRDefault="0068360A" w:rsidP="000F780D">
            <w:pPr>
              <w:widowControl w:val="0"/>
              <w:spacing w:after="0"/>
              <w:jc w:val="center"/>
              <w:rPr>
                <w:rFonts w:ascii="Times New Roman" w:eastAsia="Calibri" w:hAnsi="Times New Roman"/>
                <w:sz w:val="24"/>
              </w:rPr>
            </w:pPr>
            <w:r w:rsidRPr="00FA5159">
              <w:rPr>
                <w:rFonts w:ascii="Times New Roman" w:eastAsia="Calibri" w:hAnsi="Times New Roman"/>
                <w:sz w:val="24"/>
              </w:rPr>
              <w:t>постановление Кабинета Министров Республики Татарстан</w:t>
            </w:r>
          </w:p>
        </w:tc>
        <w:tc>
          <w:tcPr>
            <w:tcW w:w="3969" w:type="dxa"/>
          </w:tcPr>
          <w:p w:rsidR="0068360A" w:rsidRPr="00FA5159" w:rsidRDefault="0068360A" w:rsidP="000F780D">
            <w:pPr>
              <w:widowControl w:val="0"/>
              <w:spacing w:after="0"/>
              <w:jc w:val="both"/>
              <w:rPr>
                <w:rFonts w:ascii="Times New Roman" w:eastAsia="Calibri" w:hAnsi="Times New Roman"/>
                <w:sz w:val="24"/>
              </w:rPr>
            </w:pPr>
            <w:r w:rsidRPr="00FA5159">
              <w:rPr>
                <w:rFonts w:ascii="Times New Roman" w:eastAsia="Calibri" w:hAnsi="Times New Roman"/>
                <w:sz w:val="24"/>
              </w:rPr>
              <w:t>Об утверждении Порядка предоставления единого месячного социального проездного билета и единого месячного детского социального проездного билета в Республике Татарстан</w:t>
            </w:r>
          </w:p>
        </w:tc>
        <w:tc>
          <w:tcPr>
            <w:tcW w:w="1842" w:type="dxa"/>
          </w:tcPr>
          <w:p w:rsidR="0068360A" w:rsidRPr="00FA5159" w:rsidRDefault="0068360A" w:rsidP="000F780D">
            <w:pPr>
              <w:widowControl w:val="0"/>
              <w:spacing w:after="0"/>
              <w:jc w:val="center"/>
              <w:rPr>
                <w:rFonts w:ascii="Times New Roman" w:eastAsia="Calibri" w:hAnsi="Times New Roman"/>
                <w:sz w:val="24"/>
                <w:szCs w:val="24"/>
              </w:rPr>
            </w:pPr>
            <w:r w:rsidRPr="00FA5159">
              <w:rPr>
                <w:rFonts w:ascii="Times New Roman" w:eastAsia="Calibri" w:hAnsi="Times New Roman"/>
                <w:sz w:val="24"/>
                <w:szCs w:val="24"/>
              </w:rPr>
              <w:t>от 07.04.2005</w:t>
            </w:r>
          </w:p>
          <w:p w:rsidR="0068360A" w:rsidRPr="00FA5159" w:rsidRDefault="0068360A" w:rsidP="000F780D">
            <w:pPr>
              <w:widowControl w:val="0"/>
              <w:spacing w:after="0"/>
              <w:jc w:val="center"/>
              <w:rPr>
                <w:rFonts w:ascii="Times New Roman" w:eastAsia="Calibri" w:hAnsi="Times New Roman"/>
                <w:sz w:val="24"/>
                <w:szCs w:val="24"/>
              </w:rPr>
            </w:pPr>
            <w:r w:rsidRPr="00FA5159">
              <w:rPr>
                <w:rFonts w:ascii="Times New Roman" w:eastAsia="Calibri" w:hAnsi="Times New Roman"/>
                <w:sz w:val="24"/>
                <w:szCs w:val="24"/>
              </w:rPr>
              <w:t>№ 161</w:t>
            </w:r>
          </w:p>
          <w:p w:rsidR="0068360A" w:rsidRPr="00FA5159" w:rsidRDefault="0068360A" w:rsidP="000F780D">
            <w:pPr>
              <w:widowControl w:val="0"/>
              <w:spacing w:after="0"/>
              <w:jc w:val="center"/>
              <w:rPr>
                <w:rFonts w:ascii="Times New Roman" w:eastAsia="Calibri" w:hAnsi="Times New Roman"/>
                <w:sz w:val="24"/>
                <w:szCs w:val="24"/>
              </w:rPr>
            </w:pPr>
          </w:p>
        </w:tc>
        <w:tc>
          <w:tcPr>
            <w:tcW w:w="2268" w:type="dxa"/>
          </w:tcPr>
          <w:p w:rsidR="0068360A" w:rsidRPr="00FA5159" w:rsidRDefault="0050236B" w:rsidP="00CD7C40">
            <w:pPr>
              <w:widowControl w:val="0"/>
              <w:spacing w:after="0"/>
              <w:jc w:val="center"/>
              <w:rPr>
                <w:rFonts w:ascii="Times New Roman" w:eastAsia="Calibri" w:hAnsi="Times New Roman"/>
                <w:sz w:val="24"/>
              </w:rPr>
            </w:pPr>
            <w:r w:rsidRPr="00FA5159">
              <w:rPr>
                <w:rFonts w:ascii="Times New Roman" w:eastAsia="Calibri" w:hAnsi="Times New Roman"/>
                <w:sz w:val="24"/>
              </w:rPr>
              <w:t>Министерство транспорта и дорожного хозяйства Республики Татарстан</w:t>
            </w:r>
          </w:p>
        </w:tc>
        <w:tc>
          <w:tcPr>
            <w:tcW w:w="2127" w:type="dxa"/>
          </w:tcPr>
          <w:p w:rsidR="0068360A" w:rsidRPr="00FA5159" w:rsidRDefault="006101C0" w:rsidP="000F780D">
            <w:pPr>
              <w:widowControl w:val="0"/>
              <w:spacing w:after="0"/>
              <w:jc w:val="center"/>
              <w:rPr>
                <w:rFonts w:ascii="Times New Roman" w:eastAsia="Calibri" w:hAnsi="Times New Roman"/>
                <w:sz w:val="24"/>
              </w:rPr>
            </w:pPr>
            <w:r>
              <w:rPr>
                <w:rFonts w:ascii="Times New Roman" w:eastAsia="Calibri" w:hAnsi="Times New Roman"/>
                <w:sz w:val="24"/>
              </w:rPr>
              <w:t>-</w:t>
            </w:r>
          </w:p>
        </w:tc>
      </w:tr>
      <w:tr w:rsidR="0068360A" w:rsidRPr="0068360A" w:rsidTr="00551B19">
        <w:trPr>
          <w:trHeight w:val="20"/>
        </w:trPr>
        <w:tc>
          <w:tcPr>
            <w:tcW w:w="562" w:type="dxa"/>
          </w:tcPr>
          <w:p w:rsidR="0068360A" w:rsidRPr="00A022F6" w:rsidRDefault="0068360A" w:rsidP="000F780D">
            <w:pPr>
              <w:widowControl w:val="0"/>
              <w:spacing w:after="0"/>
              <w:jc w:val="center"/>
              <w:rPr>
                <w:rFonts w:ascii="Times New Roman" w:eastAsia="Calibri" w:hAnsi="Times New Roman"/>
                <w:sz w:val="24"/>
                <w:highlight w:val="yellow"/>
              </w:rPr>
            </w:pPr>
            <w:r w:rsidRPr="00FA5159">
              <w:rPr>
                <w:rFonts w:ascii="Times New Roman" w:eastAsia="Calibri" w:hAnsi="Times New Roman"/>
                <w:sz w:val="24"/>
              </w:rPr>
              <w:t>2.</w:t>
            </w:r>
          </w:p>
        </w:tc>
        <w:tc>
          <w:tcPr>
            <w:tcW w:w="1985" w:type="dxa"/>
          </w:tcPr>
          <w:p w:rsidR="0068360A" w:rsidRPr="00FA5159" w:rsidRDefault="0068360A" w:rsidP="000F780D">
            <w:pPr>
              <w:widowControl w:val="0"/>
              <w:spacing w:after="0"/>
              <w:jc w:val="both"/>
              <w:rPr>
                <w:rFonts w:ascii="Times New Roman" w:eastAsia="Calibri" w:hAnsi="Times New Roman"/>
                <w:sz w:val="24"/>
              </w:rPr>
            </w:pPr>
            <w:r w:rsidRPr="00FA5159">
              <w:rPr>
                <w:rFonts w:ascii="Times New Roman" w:eastAsia="Calibri" w:hAnsi="Times New Roman"/>
                <w:sz w:val="24"/>
              </w:rPr>
              <w:t>Дополнительные меры социальной поддержки</w:t>
            </w:r>
          </w:p>
        </w:tc>
        <w:tc>
          <w:tcPr>
            <w:tcW w:w="2410" w:type="dxa"/>
          </w:tcPr>
          <w:p w:rsidR="0068360A" w:rsidRPr="00FA5159" w:rsidRDefault="0068360A" w:rsidP="000F780D">
            <w:pPr>
              <w:widowControl w:val="0"/>
              <w:spacing w:after="0"/>
              <w:jc w:val="center"/>
              <w:rPr>
                <w:rFonts w:ascii="Times New Roman" w:eastAsia="Calibri" w:hAnsi="Times New Roman"/>
                <w:sz w:val="24"/>
              </w:rPr>
            </w:pPr>
            <w:r w:rsidRPr="00FA5159">
              <w:rPr>
                <w:rFonts w:ascii="Times New Roman" w:eastAsia="Calibri" w:hAnsi="Times New Roman"/>
                <w:sz w:val="24"/>
              </w:rPr>
              <w:t>постановление Кабинета Министров Республики Татарстан</w:t>
            </w:r>
          </w:p>
        </w:tc>
        <w:tc>
          <w:tcPr>
            <w:tcW w:w="3969" w:type="dxa"/>
          </w:tcPr>
          <w:p w:rsidR="0068360A" w:rsidRPr="00FA5159" w:rsidRDefault="0068360A" w:rsidP="000F780D">
            <w:pPr>
              <w:widowControl w:val="0"/>
              <w:spacing w:after="0"/>
              <w:jc w:val="both"/>
              <w:rPr>
                <w:rFonts w:ascii="Times New Roman" w:eastAsia="Calibri" w:hAnsi="Times New Roman"/>
                <w:sz w:val="24"/>
              </w:rPr>
            </w:pPr>
            <w:r w:rsidRPr="00FA5159">
              <w:rPr>
                <w:rFonts w:ascii="Times New Roman" w:eastAsia="Calibri" w:hAnsi="Times New Roman"/>
                <w:sz w:val="24"/>
              </w:rPr>
              <w:t>О дополнительных мерах социальной поддержки отдельных категорий граждан при оказании услуг водным транспортом пригородного сообщения в Республике Татарстан</w:t>
            </w:r>
          </w:p>
        </w:tc>
        <w:tc>
          <w:tcPr>
            <w:tcW w:w="1842" w:type="dxa"/>
          </w:tcPr>
          <w:p w:rsidR="0068360A" w:rsidRPr="00FA5159" w:rsidRDefault="0068360A" w:rsidP="000F780D">
            <w:pPr>
              <w:widowControl w:val="0"/>
              <w:spacing w:after="0"/>
              <w:jc w:val="center"/>
              <w:rPr>
                <w:rFonts w:ascii="Times New Roman" w:eastAsia="Calibri" w:hAnsi="Times New Roman"/>
                <w:sz w:val="24"/>
                <w:szCs w:val="24"/>
              </w:rPr>
            </w:pPr>
            <w:r w:rsidRPr="00FA5159">
              <w:rPr>
                <w:rFonts w:ascii="Times New Roman" w:eastAsia="Calibri" w:hAnsi="Times New Roman"/>
                <w:sz w:val="24"/>
                <w:szCs w:val="24"/>
              </w:rPr>
              <w:t xml:space="preserve">от 11.05.2005 </w:t>
            </w:r>
          </w:p>
          <w:p w:rsidR="0068360A" w:rsidRPr="00FA5159" w:rsidRDefault="0068360A" w:rsidP="000F780D">
            <w:pPr>
              <w:widowControl w:val="0"/>
              <w:spacing w:after="0"/>
              <w:jc w:val="center"/>
              <w:rPr>
                <w:rFonts w:ascii="Times New Roman" w:eastAsia="Calibri" w:hAnsi="Times New Roman"/>
                <w:sz w:val="24"/>
                <w:szCs w:val="24"/>
              </w:rPr>
            </w:pPr>
            <w:r w:rsidRPr="00FA5159">
              <w:rPr>
                <w:rFonts w:ascii="Times New Roman" w:eastAsia="Calibri" w:hAnsi="Times New Roman"/>
                <w:sz w:val="24"/>
                <w:szCs w:val="24"/>
              </w:rPr>
              <w:t>№ 209</w:t>
            </w:r>
          </w:p>
        </w:tc>
        <w:tc>
          <w:tcPr>
            <w:tcW w:w="2268" w:type="dxa"/>
          </w:tcPr>
          <w:p w:rsidR="0068360A" w:rsidRPr="00FA5159" w:rsidRDefault="00CD7C40" w:rsidP="000F780D">
            <w:pPr>
              <w:widowControl w:val="0"/>
              <w:spacing w:after="0"/>
              <w:jc w:val="center"/>
              <w:rPr>
                <w:rFonts w:ascii="Times New Roman" w:eastAsia="Calibri" w:hAnsi="Times New Roman"/>
                <w:sz w:val="24"/>
              </w:rPr>
            </w:pPr>
            <w:r w:rsidRPr="00FA5159">
              <w:rPr>
                <w:rFonts w:ascii="Times New Roman" w:eastAsia="Calibri" w:hAnsi="Times New Roman"/>
                <w:sz w:val="24"/>
              </w:rPr>
              <w:t>Министерство транспорта и дорожного хозяйства Республики Татарстан</w:t>
            </w:r>
          </w:p>
        </w:tc>
        <w:tc>
          <w:tcPr>
            <w:tcW w:w="2127" w:type="dxa"/>
          </w:tcPr>
          <w:p w:rsidR="0068360A" w:rsidRPr="00FA5159" w:rsidRDefault="006101C0" w:rsidP="006101C0">
            <w:pPr>
              <w:widowControl w:val="0"/>
              <w:spacing w:after="0"/>
              <w:jc w:val="center"/>
              <w:rPr>
                <w:rFonts w:ascii="Times New Roman" w:eastAsia="Calibri" w:hAnsi="Times New Roman"/>
                <w:sz w:val="24"/>
              </w:rPr>
            </w:pPr>
            <w:r>
              <w:rPr>
                <w:rFonts w:ascii="Times New Roman" w:eastAsia="Calibri" w:hAnsi="Times New Roman"/>
                <w:sz w:val="24"/>
              </w:rPr>
              <w:t>-</w:t>
            </w:r>
          </w:p>
        </w:tc>
      </w:tr>
      <w:tr w:rsidR="0068360A" w:rsidRPr="0068360A" w:rsidTr="00551B19">
        <w:trPr>
          <w:trHeight w:val="20"/>
        </w:trPr>
        <w:tc>
          <w:tcPr>
            <w:tcW w:w="562" w:type="dxa"/>
          </w:tcPr>
          <w:p w:rsidR="0068360A" w:rsidRPr="0068360A" w:rsidRDefault="0068360A" w:rsidP="000F780D">
            <w:pPr>
              <w:widowControl w:val="0"/>
              <w:spacing w:after="0"/>
              <w:jc w:val="center"/>
              <w:rPr>
                <w:rFonts w:ascii="Times New Roman" w:eastAsia="Calibri" w:hAnsi="Times New Roman"/>
                <w:sz w:val="24"/>
              </w:rPr>
            </w:pPr>
            <w:r w:rsidRPr="0068360A">
              <w:rPr>
                <w:rFonts w:ascii="Times New Roman" w:eastAsia="Calibri" w:hAnsi="Times New Roman"/>
                <w:sz w:val="24"/>
              </w:rPr>
              <w:t>3.</w:t>
            </w:r>
          </w:p>
        </w:tc>
        <w:tc>
          <w:tcPr>
            <w:tcW w:w="1985" w:type="dxa"/>
          </w:tcPr>
          <w:p w:rsidR="0068360A" w:rsidRPr="0068360A" w:rsidRDefault="0068360A" w:rsidP="000F780D">
            <w:pPr>
              <w:widowControl w:val="0"/>
              <w:spacing w:after="0"/>
              <w:jc w:val="both"/>
              <w:rPr>
                <w:rFonts w:ascii="Times New Roman" w:eastAsia="Calibri" w:hAnsi="Times New Roman"/>
                <w:sz w:val="24"/>
              </w:rPr>
            </w:pPr>
            <w:r w:rsidRPr="0068360A">
              <w:rPr>
                <w:rFonts w:ascii="Times New Roman" w:eastAsia="Calibri" w:hAnsi="Times New Roman"/>
                <w:sz w:val="24"/>
              </w:rPr>
              <w:t xml:space="preserve">Порядок предоставления субсидий </w:t>
            </w:r>
          </w:p>
        </w:tc>
        <w:tc>
          <w:tcPr>
            <w:tcW w:w="2410" w:type="dxa"/>
          </w:tcPr>
          <w:p w:rsidR="0068360A" w:rsidRPr="0068360A" w:rsidRDefault="0068360A" w:rsidP="000F780D">
            <w:pPr>
              <w:widowControl w:val="0"/>
              <w:spacing w:after="0"/>
              <w:jc w:val="center"/>
              <w:rPr>
                <w:rFonts w:ascii="Times New Roman" w:eastAsia="Calibri" w:hAnsi="Times New Roman"/>
                <w:sz w:val="24"/>
              </w:rPr>
            </w:pPr>
            <w:r w:rsidRPr="0068360A">
              <w:rPr>
                <w:rFonts w:ascii="Times New Roman" w:eastAsia="Calibri" w:hAnsi="Times New Roman"/>
                <w:sz w:val="24"/>
              </w:rPr>
              <w:t>постановление Кабинета Министров Республики Татарстан</w:t>
            </w:r>
          </w:p>
        </w:tc>
        <w:tc>
          <w:tcPr>
            <w:tcW w:w="3969" w:type="dxa"/>
          </w:tcPr>
          <w:p w:rsidR="0068360A" w:rsidRPr="0068360A" w:rsidRDefault="005037A9" w:rsidP="000F780D">
            <w:pPr>
              <w:widowControl w:val="0"/>
              <w:spacing w:after="0"/>
              <w:jc w:val="both"/>
              <w:rPr>
                <w:rFonts w:ascii="Times New Roman" w:eastAsia="Calibri" w:hAnsi="Times New Roman"/>
                <w:sz w:val="24"/>
              </w:rPr>
            </w:pPr>
            <w:r>
              <w:rPr>
                <w:rFonts w:ascii="Times New Roman" w:eastAsia="Calibri" w:hAnsi="Times New Roman"/>
                <w:sz w:val="24"/>
              </w:rPr>
              <w:t>Об утверждении П</w:t>
            </w:r>
            <w:r w:rsidR="00551B19" w:rsidRPr="00551B19">
              <w:rPr>
                <w:rFonts w:ascii="Times New Roman" w:eastAsia="Calibri" w:hAnsi="Times New Roman"/>
                <w:sz w:val="24"/>
              </w:rPr>
              <w:t>орядка предоставления субсидий из бюджета Республики Татарстан организациям железнодорожного транспорта на возмещение недополученных доходов в связи с государственным регулированием тарифов на перевозки пассажиров железнодорожным транспортом в пригородном сообщении, а также в связи с предоставлением льгот по оплате проезда отдельным категориям граждан</w:t>
            </w:r>
          </w:p>
        </w:tc>
        <w:tc>
          <w:tcPr>
            <w:tcW w:w="1842" w:type="dxa"/>
          </w:tcPr>
          <w:p w:rsidR="0068360A" w:rsidRPr="0068360A" w:rsidRDefault="0068360A" w:rsidP="000F780D">
            <w:pPr>
              <w:widowControl w:val="0"/>
              <w:spacing w:after="0"/>
              <w:jc w:val="center"/>
              <w:rPr>
                <w:rFonts w:ascii="Times New Roman" w:eastAsia="Calibri" w:hAnsi="Times New Roman"/>
                <w:sz w:val="24"/>
                <w:szCs w:val="24"/>
              </w:rPr>
            </w:pPr>
            <w:r w:rsidRPr="0068360A">
              <w:rPr>
                <w:rFonts w:ascii="Times New Roman" w:eastAsia="Calibri" w:hAnsi="Times New Roman"/>
                <w:sz w:val="24"/>
                <w:szCs w:val="24"/>
              </w:rPr>
              <w:t xml:space="preserve">от </w:t>
            </w:r>
            <w:r w:rsidR="00551B19" w:rsidRPr="00551B19">
              <w:rPr>
                <w:rFonts w:ascii="Times New Roman" w:eastAsia="Calibri" w:hAnsi="Times New Roman"/>
                <w:sz w:val="24"/>
                <w:szCs w:val="24"/>
              </w:rPr>
              <w:t>30.12.2024</w:t>
            </w:r>
          </w:p>
          <w:p w:rsidR="0068360A" w:rsidRPr="0068360A" w:rsidRDefault="00551B19" w:rsidP="000F780D">
            <w:pPr>
              <w:widowControl w:val="0"/>
              <w:spacing w:after="0"/>
              <w:jc w:val="center"/>
              <w:rPr>
                <w:rFonts w:ascii="Times New Roman" w:eastAsia="Calibri" w:hAnsi="Times New Roman"/>
                <w:sz w:val="24"/>
                <w:szCs w:val="24"/>
              </w:rPr>
            </w:pPr>
            <w:r>
              <w:rPr>
                <w:rFonts w:ascii="Times New Roman" w:eastAsia="Calibri" w:hAnsi="Times New Roman"/>
                <w:sz w:val="24"/>
                <w:szCs w:val="24"/>
              </w:rPr>
              <w:t>№ 1251</w:t>
            </w:r>
          </w:p>
          <w:p w:rsidR="0068360A" w:rsidRPr="0068360A" w:rsidRDefault="0068360A" w:rsidP="000F780D">
            <w:pPr>
              <w:widowControl w:val="0"/>
              <w:spacing w:after="0"/>
              <w:jc w:val="center"/>
              <w:rPr>
                <w:rFonts w:ascii="Times New Roman" w:eastAsia="Calibri" w:hAnsi="Times New Roman"/>
                <w:sz w:val="24"/>
                <w:szCs w:val="24"/>
              </w:rPr>
            </w:pPr>
          </w:p>
        </w:tc>
        <w:tc>
          <w:tcPr>
            <w:tcW w:w="2268" w:type="dxa"/>
          </w:tcPr>
          <w:p w:rsidR="0068360A" w:rsidRPr="0068360A" w:rsidRDefault="00CD7C40" w:rsidP="000F780D">
            <w:pPr>
              <w:widowControl w:val="0"/>
              <w:spacing w:after="0"/>
              <w:jc w:val="center"/>
              <w:rPr>
                <w:rFonts w:ascii="Times New Roman" w:eastAsia="Calibri" w:hAnsi="Times New Roman"/>
                <w:sz w:val="24"/>
              </w:rPr>
            </w:pPr>
            <w:r>
              <w:rPr>
                <w:rFonts w:ascii="Times New Roman" w:eastAsia="Calibri" w:hAnsi="Times New Roman"/>
                <w:sz w:val="24"/>
              </w:rPr>
              <w:t>Министерство транспорта и дорожного хозяйства Республики Татарстан</w:t>
            </w:r>
          </w:p>
        </w:tc>
        <w:tc>
          <w:tcPr>
            <w:tcW w:w="2127" w:type="dxa"/>
          </w:tcPr>
          <w:p w:rsidR="0068360A" w:rsidRPr="0068360A" w:rsidRDefault="00F65DB8" w:rsidP="000F780D">
            <w:pPr>
              <w:widowControl w:val="0"/>
              <w:spacing w:after="0"/>
              <w:jc w:val="center"/>
              <w:rPr>
                <w:rFonts w:ascii="Times New Roman" w:eastAsia="Calibri" w:hAnsi="Times New Roman"/>
                <w:sz w:val="24"/>
              </w:rPr>
            </w:pPr>
            <w:r w:rsidRPr="00F65DB8">
              <w:rPr>
                <w:rFonts w:ascii="Times New Roman" w:eastAsia="Calibri" w:hAnsi="Times New Roman"/>
                <w:sz w:val="24"/>
              </w:rPr>
              <w:t>https://pravo.tatarstan.ru/npa_kabmin/post/?npa_id=1566371</w:t>
            </w:r>
          </w:p>
        </w:tc>
      </w:tr>
      <w:tr w:rsidR="00551B19" w:rsidRPr="0068360A" w:rsidTr="00551B19">
        <w:trPr>
          <w:trHeight w:val="20"/>
        </w:trPr>
        <w:tc>
          <w:tcPr>
            <w:tcW w:w="562" w:type="dxa"/>
          </w:tcPr>
          <w:p w:rsidR="00551B19" w:rsidRPr="0068360A" w:rsidRDefault="00551B19" w:rsidP="00551B19">
            <w:pPr>
              <w:widowControl w:val="0"/>
              <w:spacing w:after="0"/>
              <w:jc w:val="center"/>
              <w:rPr>
                <w:rFonts w:ascii="Times New Roman" w:eastAsia="Calibri" w:hAnsi="Times New Roman"/>
                <w:sz w:val="24"/>
              </w:rPr>
            </w:pPr>
            <w:r w:rsidRPr="0068360A">
              <w:rPr>
                <w:rFonts w:ascii="Times New Roman" w:eastAsia="Calibri" w:hAnsi="Times New Roman"/>
                <w:sz w:val="24"/>
              </w:rPr>
              <w:lastRenderedPageBreak/>
              <w:t>4.</w:t>
            </w:r>
          </w:p>
        </w:tc>
        <w:tc>
          <w:tcPr>
            <w:tcW w:w="1985" w:type="dxa"/>
          </w:tcPr>
          <w:p w:rsidR="00551B19" w:rsidRPr="0068360A" w:rsidRDefault="00551B19" w:rsidP="00551B19">
            <w:pPr>
              <w:widowControl w:val="0"/>
              <w:spacing w:after="0"/>
              <w:jc w:val="both"/>
              <w:rPr>
                <w:rFonts w:ascii="Times New Roman" w:eastAsia="Calibri" w:hAnsi="Times New Roman"/>
                <w:sz w:val="24"/>
              </w:rPr>
            </w:pPr>
            <w:r w:rsidRPr="0068360A">
              <w:rPr>
                <w:rFonts w:ascii="Times New Roman" w:eastAsia="Calibri" w:hAnsi="Times New Roman"/>
                <w:sz w:val="24"/>
              </w:rPr>
              <w:t>Порядок предоставления субвенций</w:t>
            </w:r>
          </w:p>
        </w:tc>
        <w:tc>
          <w:tcPr>
            <w:tcW w:w="2410" w:type="dxa"/>
          </w:tcPr>
          <w:p w:rsidR="00551B19" w:rsidRPr="0068360A" w:rsidRDefault="00551B19" w:rsidP="00551B19">
            <w:pPr>
              <w:widowControl w:val="0"/>
              <w:spacing w:after="0"/>
              <w:jc w:val="center"/>
              <w:rPr>
                <w:rFonts w:ascii="Times New Roman" w:eastAsia="Calibri" w:hAnsi="Times New Roman"/>
                <w:sz w:val="24"/>
              </w:rPr>
            </w:pPr>
            <w:r w:rsidRPr="0068360A">
              <w:rPr>
                <w:rFonts w:ascii="Times New Roman" w:eastAsia="Calibri" w:hAnsi="Times New Roman"/>
                <w:sz w:val="24"/>
              </w:rPr>
              <w:t>постановление Кабинета Министров Республики Татарстан</w:t>
            </w:r>
          </w:p>
        </w:tc>
        <w:tc>
          <w:tcPr>
            <w:tcW w:w="3969" w:type="dxa"/>
          </w:tcPr>
          <w:p w:rsidR="00551B19" w:rsidRPr="0068360A" w:rsidRDefault="00551B19" w:rsidP="00551B19">
            <w:pPr>
              <w:widowControl w:val="0"/>
              <w:spacing w:after="0"/>
              <w:jc w:val="both"/>
              <w:rPr>
                <w:rFonts w:ascii="Times New Roman" w:eastAsia="Calibri" w:hAnsi="Times New Roman"/>
                <w:sz w:val="24"/>
              </w:rPr>
            </w:pPr>
            <w:r w:rsidRPr="0068360A">
              <w:rPr>
                <w:rFonts w:ascii="Times New Roman" w:eastAsia="Calibri" w:hAnsi="Times New Roman"/>
                <w:sz w:val="24"/>
              </w:rPr>
              <w:t>Об утверждении Порядка предоставления субвенций бюджетам муниципальных образований Республики Татарстан из бюджета Республики Татарстан на осуществление отдельных государственных полномочий в сфере обеспечения равной доступности услуг общественного транспорта на территории Республики Татарстан для отдельных категорий граждан</w:t>
            </w:r>
          </w:p>
        </w:tc>
        <w:tc>
          <w:tcPr>
            <w:tcW w:w="1842" w:type="dxa"/>
          </w:tcPr>
          <w:p w:rsidR="00551B19" w:rsidRPr="0068360A" w:rsidRDefault="00551B19" w:rsidP="00551B19">
            <w:pPr>
              <w:widowControl w:val="0"/>
              <w:spacing w:after="0"/>
              <w:jc w:val="center"/>
              <w:rPr>
                <w:rFonts w:ascii="Times New Roman" w:eastAsia="Calibri" w:hAnsi="Times New Roman"/>
                <w:sz w:val="24"/>
                <w:szCs w:val="24"/>
              </w:rPr>
            </w:pPr>
            <w:r w:rsidRPr="0068360A">
              <w:rPr>
                <w:rFonts w:ascii="Times New Roman" w:eastAsia="Calibri" w:hAnsi="Times New Roman"/>
                <w:sz w:val="24"/>
                <w:szCs w:val="24"/>
              </w:rPr>
              <w:t>от 20.03.2020</w:t>
            </w:r>
          </w:p>
          <w:p w:rsidR="00551B19" w:rsidRPr="0068360A" w:rsidRDefault="00551B19" w:rsidP="00551B19">
            <w:pPr>
              <w:widowControl w:val="0"/>
              <w:spacing w:after="0"/>
              <w:jc w:val="center"/>
              <w:rPr>
                <w:rFonts w:ascii="Times New Roman" w:eastAsia="Calibri" w:hAnsi="Times New Roman"/>
                <w:sz w:val="24"/>
                <w:szCs w:val="24"/>
              </w:rPr>
            </w:pPr>
            <w:r w:rsidRPr="0068360A">
              <w:rPr>
                <w:rFonts w:ascii="Times New Roman" w:eastAsia="Calibri" w:hAnsi="Times New Roman"/>
                <w:sz w:val="24"/>
                <w:szCs w:val="24"/>
              </w:rPr>
              <w:t>№ 210</w:t>
            </w:r>
          </w:p>
          <w:p w:rsidR="00551B19" w:rsidRPr="0068360A" w:rsidRDefault="00551B19" w:rsidP="00551B19">
            <w:pPr>
              <w:widowControl w:val="0"/>
              <w:spacing w:after="0"/>
              <w:jc w:val="center"/>
              <w:rPr>
                <w:rFonts w:ascii="Times New Roman" w:eastAsia="Calibri" w:hAnsi="Times New Roman"/>
                <w:sz w:val="24"/>
                <w:szCs w:val="24"/>
              </w:rPr>
            </w:pPr>
            <w:r w:rsidRPr="0068360A">
              <w:rPr>
                <w:rFonts w:ascii="Times New Roman" w:eastAsia="Calibri" w:hAnsi="Times New Roman"/>
                <w:sz w:val="24"/>
                <w:szCs w:val="24"/>
              </w:rPr>
              <w:t xml:space="preserve"> </w:t>
            </w:r>
          </w:p>
        </w:tc>
        <w:tc>
          <w:tcPr>
            <w:tcW w:w="2268" w:type="dxa"/>
          </w:tcPr>
          <w:p w:rsidR="00551B19" w:rsidRPr="0068360A" w:rsidRDefault="00551B19" w:rsidP="00551B19">
            <w:pPr>
              <w:widowControl w:val="0"/>
              <w:spacing w:after="0"/>
              <w:jc w:val="center"/>
              <w:rPr>
                <w:rFonts w:ascii="Times New Roman" w:eastAsia="Calibri" w:hAnsi="Times New Roman"/>
                <w:sz w:val="24"/>
              </w:rPr>
            </w:pPr>
            <w:r>
              <w:rPr>
                <w:rFonts w:ascii="Times New Roman" w:eastAsia="Calibri" w:hAnsi="Times New Roman"/>
                <w:sz w:val="24"/>
              </w:rPr>
              <w:t>Министерство транспорта и дорожного хозяйства Республики Татарстан</w:t>
            </w:r>
          </w:p>
        </w:tc>
        <w:tc>
          <w:tcPr>
            <w:tcW w:w="2127" w:type="dxa"/>
          </w:tcPr>
          <w:p w:rsidR="00551B19" w:rsidRPr="0068360A" w:rsidRDefault="006101C0" w:rsidP="00551B19">
            <w:pPr>
              <w:widowControl w:val="0"/>
              <w:spacing w:after="0"/>
              <w:jc w:val="center"/>
              <w:rPr>
                <w:rFonts w:ascii="Times New Roman" w:eastAsia="Calibri" w:hAnsi="Times New Roman"/>
                <w:sz w:val="24"/>
              </w:rPr>
            </w:pPr>
            <w:r w:rsidRPr="006101C0">
              <w:rPr>
                <w:rFonts w:ascii="Times New Roman" w:eastAsia="Calibri" w:hAnsi="Times New Roman"/>
                <w:sz w:val="24"/>
              </w:rPr>
              <w:t>https://pravo.tatarstan.ru/npa_kabmin/post/?npa_id=548916</w:t>
            </w:r>
          </w:p>
        </w:tc>
      </w:tr>
      <w:tr w:rsidR="0068360A" w:rsidRPr="0068360A" w:rsidTr="00551B19">
        <w:trPr>
          <w:trHeight w:val="20"/>
        </w:trPr>
        <w:tc>
          <w:tcPr>
            <w:tcW w:w="562" w:type="dxa"/>
          </w:tcPr>
          <w:p w:rsidR="0068360A" w:rsidRPr="0068360A" w:rsidRDefault="0068360A" w:rsidP="000F780D">
            <w:pPr>
              <w:widowControl w:val="0"/>
              <w:spacing w:after="0"/>
              <w:jc w:val="center"/>
              <w:rPr>
                <w:rFonts w:ascii="Times New Roman" w:eastAsia="Calibri" w:hAnsi="Times New Roman"/>
                <w:sz w:val="24"/>
              </w:rPr>
            </w:pPr>
            <w:r w:rsidRPr="0068360A">
              <w:rPr>
                <w:rFonts w:ascii="Times New Roman" w:eastAsia="Calibri" w:hAnsi="Times New Roman"/>
                <w:sz w:val="24"/>
              </w:rPr>
              <w:t>5.</w:t>
            </w:r>
          </w:p>
        </w:tc>
        <w:tc>
          <w:tcPr>
            <w:tcW w:w="1985" w:type="dxa"/>
          </w:tcPr>
          <w:p w:rsidR="0068360A" w:rsidRPr="0068360A" w:rsidRDefault="0068360A" w:rsidP="000F780D">
            <w:pPr>
              <w:widowControl w:val="0"/>
              <w:spacing w:after="0"/>
              <w:jc w:val="both"/>
              <w:rPr>
                <w:rFonts w:ascii="Times New Roman" w:eastAsia="Calibri" w:hAnsi="Times New Roman"/>
                <w:sz w:val="24"/>
              </w:rPr>
            </w:pPr>
            <w:r w:rsidRPr="0068360A">
              <w:rPr>
                <w:rFonts w:ascii="Times New Roman" w:eastAsia="Calibri" w:hAnsi="Times New Roman"/>
                <w:sz w:val="24"/>
              </w:rPr>
              <w:t>Порядок предоставления субсиди</w:t>
            </w:r>
            <w:r w:rsidR="00B32FB7">
              <w:rPr>
                <w:rFonts w:ascii="Times New Roman" w:eastAsia="Calibri" w:hAnsi="Times New Roman"/>
                <w:sz w:val="24"/>
              </w:rPr>
              <w:t>й</w:t>
            </w:r>
          </w:p>
        </w:tc>
        <w:tc>
          <w:tcPr>
            <w:tcW w:w="2410" w:type="dxa"/>
          </w:tcPr>
          <w:p w:rsidR="0068360A" w:rsidRPr="0068360A" w:rsidRDefault="0068360A" w:rsidP="000F780D">
            <w:pPr>
              <w:widowControl w:val="0"/>
              <w:spacing w:after="0"/>
              <w:jc w:val="center"/>
              <w:rPr>
                <w:rFonts w:ascii="Times New Roman" w:eastAsia="Calibri" w:hAnsi="Times New Roman"/>
                <w:sz w:val="24"/>
              </w:rPr>
            </w:pPr>
            <w:r w:rsidRPr="0068360A">
              <w:rPr>
                <w:rFonts w:ascii="Times New Roman" w:eastAsia="Calibri" w:hAnsi="Times New Roman"/>
                <w:sz w:val="24"/>
              </w:rPr>
              <w:t>постановление Кабинета Министров Республики Татарстан</w:t>
            </w:r>
          </w:p>
        </w:tc>
        <w:tc>
          <w:tcPr>
            <w:tcW w:w="3969" w:type="dxa"/>
          </w:tcPr>
          <w:p w:rsidR="0068360A" w:rsidRPr="0068360A" w:rsidRDefault="0068360A" w:rsidP="000F780D">
            <w:pPr>
              <w:widowControl w:val="0"/>
              <w:spacing w:after="0"/>
              <w:jc w:val="both"/>
              <w:rPr>
                <w:rFonts w:ascii="Times New Roman" w:eastAsia="Calibri" w:hAnsi="Times New Roman"/>
                <w:sz w:val="24"/>
              </w:rPr>
            </w:pPr>
            <w:r w:rsidRPr="0068360A">
              <w:rPr>
                <w:rFonts w:ascii="Times New Roman" w:eastAsia="Calibri" w:hAnsi="Times New Roman"/>
                <w:sz w:val="24"/>
              </w:rPr>
              <w:t>Об утверждении</w:t>
            </w:r>
            <w:r w:rsidR="000633E6">
              <w:rPr>
                <w:rFonts w:ascii="Times New Roman" w:eastAsia="Calibri" w:hAnsi="Times New Roman"/>
                <w:sz w:val="24"/>
              </w:rPr>
              <w:t xml:space="preserve"> Порядка предоставления субсидий</w:t>
            </w:r>
            <w:r w:rsidRPr="0068360A">
              <w:rPr>
                <w:rFonts w:ascii="Times New Roman" w:eastAsia="Calibri" w:hAnsi="Times New Roman"/>
                <w:sz w:val="24"/>
              </w:rPr>
              <w:t xml:space="preserve"> из бюджета Республики Татарстан организациям воздушного транспорта на осуществление региональных воздушных перевозок пассажиров на территории Российской Федерации</w:t>
            </w:r>
          </w:p>
        </w:tc>
        <w:tc>
          <w:tcPr>
            <w:tcW w:w="1842" w:type="dxa"/>
          </w:tcPr>
          <w:p w:rsidR="0068360A" w:rsidRPr="0068360A" w:rsidRDefault="0068360A" w:rsidP="000F780D">
            <w:pPr>
              <w:widowControl w:val="0"/>
              <w:spacing w:after="0"/>
              <w:jc w:val="center"/>
              <w:rPr>
                <w:rFonts w:ascii="Times New Roman" w:eastAsia="Calibri" w:hAnsi="Times New Roman"/>
                <w:sz w:val="24"/>
                <w:szCs w:val="24"/>
              </w:rPr>
            </w:pPr>
            <w:r w:rsidRPr="0068360A">
              <w:rPr>
                <w:rFonts w:ascii="Times New Roman" w:eastAsia="Calibri" w:hAnsi="Times New Roman"/>
                <w:sz w:val="24"/>
                <w:szCs w:val="24"/>
              </w:rPr>
              <w:t xml:space="preserve">от </w:t>
            </w:r>
            <w:r w:rsidR="00A906C8">
              <w:rPr>
                <w:rFonts w:ascii="Times New Roman" w:eastAsia="Calibri" w:hAnsi="Times New Roman"/>
                <w:sz w:val="24"/>
                <w:szCs w:val="24"/>
              </w:rPr>
              <w:t>15.04.2025</w:t>
            </w:r>
          </w:p>
          <w:p w:rsidR="0068360A" w:rsidRPr="0068360A" w:rsidRDefault="0068360A" w:rsidP="000F780D">
            <w:pPr>
              <w:widowControl w:val="0"/>
              <w:spacing w:after="0"/>
              <w:jc w:val="center"/>
              <w:rPr>
                <w:rFonts w:ascii="Times New Roman" w:eastAsia="Calibri" w:hAnsi="Times New Roman"/>
                <w:sz w:val="24"/>
                <w:szCs w:val="24"/>
              </w:rPr>
            </w:pPr>
            <w:r w:rsidRPr="0068360A">
              <w:rPr>
                <w:rFonts w:ascii="Times New Roman" w:eastAsia="Calibri" w:hAnsi="Times New Roman"/>
                <w:sz w:val="24"/>
                <w:szCs w:val="24"/>
              </w:rPr>
              <w:t xml:space="preserve">№ </w:t>
            </w:r>
            <w:r w:rsidR="00A906C8">
              <w:rPr>
                <w:rFonts w:ascii="Times New Roman" w:eastAsia="Calibri" w:hAnsi="Times New Roman"/>
                <w:sz w:val="24"/>
                <w:szCs w:val="24"/>
              </w:rPr>
              <w:t>231</w:t>
            </w:r>
          </w:p>
          <w:p w:rsidR="0068360A" w:rsidRPr="0068360A" w:rsidRDefault="0068360A" w:rsidP="000F780D">
            <w:pPr>
              <w:widowControl w:val="0"/>
              <w:spacing w:after="0"/>
              <w:jc w:val="center"/>
              <w:rPr>
                <w:rFonts w:ascii="Times New Roman" w:eastAsia="Calibri" w:hAnsi="Times New Roman"/>
                <w:sz w:val="24"/>
                <w:szCs w:val="24"/>
              </w:rPr>
            </w:pPr>
            <w:r w:rsidRPr="0068360A">
              <w:rPr>
                <w:rFonts w:ascii="Times New Roman" w:eastAsia="Calibri" w:hAnsi="Times New Roman"/>
                <w:sz w:val="24"/>
                <w:szCs w:val="24"/>
              </w:rPr>
              <w:t xml:space="preserve"> </w:t>
            </w:r>
          </w:p>
        </w:tc>
        <w:tc>
          <w:tcPr>
            <w:tcW w:w="2268" w:type="dxa"/>
          </w:tcPr>
          <w:p w:rsidR="0068360A" w:rsidRPr="0068360A" w:rsidRDefault="00CD7C40" w:rsidP="000F780D">
            <w:pPr>
              <w:widowControl w:val="0"/>
              <w:spacing w:after="0"/>
              <w:jc w:val="center"/>
              <w:rPr>
                <w:rFonts w:ascii="Times New Roman" w:eastAsia="Calibri" w:hAnsi="Times New Roman"/>
                <w:sz w:val="24"/>
              </w:rPr>
            </w:pPr>
            <w:r>
              <w:rPr>
                <w:rFonts w:ascii="Times New Roman" w:eastAsia="Calibri" w:hAnsi="Times New Roman"/>
                <w:sz w:val="24"/>
              </w:rPr>
              <w:t>Министерство транспорта и дорожного хозяйства Республики Татарстан</w:t>
            </w:r>
          </w:p>
        </w:tc>
        <w:tc>
          <w:tcPr>
            <w:tcW w:w="2127" w:type="dxa"/>
          </w:tcPr>
          <w:p w:rsidR="0068360A" w:rsidRPr="0068360A" w:rsidRDefault="00A906C8" w:rsidP="000F780D">
            <w:pPr>
              <w:widowControl w:val="0"/>
              <w:spacing w:after="0"/>
              <w:jc w:val="center"/>
              <w:rPr>
                <w:rFonts w:ascii="Times New Roman" w:eastAsia="Calibri" w:hAnsi="Times New Roman"/>
                <w:sz w:val="24"/>
              </w:rPr>
            </w:pPr>
            <w:r w:rsidRPr="00A906C8">
              <w:rPr>
                <w:rFonts w:ascii="Times New Roman" w:eastAsia="Calibri" w:hAnsi="Times New Roman"/>
                <w:sz w:val="24"/>
              </w:rPr>
              <w:t>https://pravo.tatarstan.ru/npa_kabmin/post/?npa_id=1612969</w:t>
            </w:r>
          </w:p>
        </w:tc>
      </w:tr>
      <w:tr w:rsidR="004F4C36" w:rsidRPr="0068360A" w:rsidTr="00551B19">
        <w:trPr>
          <w:trHeight w:val="20"/>
        </w:trPr>
        <w:tc>
          <w:tcPr>
            <w:tcW w:w="562" w:type="dxa"/>
          </w:tcPr>
          <w:p w:rsidR="004F4C36" w:rsidRPr="0068360A" w:rsidRDefault="004F4C36" w:rsidP="000F780D">
            <w:pPr>
              <w:widowControl w:val="0"/>
              <w:spacing w:after="0"/>
              <w:jc w:val="center"/>
              <w:rPr>
                <w:rFonts w:ascii="Times New Roman" w:eastAsia="Calibri" w:hAnsi="Times New Roman"/>
                <w:sz w:val="24"/>
              </w:rPr>
            </w:pPr>
            <w:r w:rsidRPr="0068360A">
              <w:rPr>
                <w:rFonts w:ascii="Times New Roman" w:eastAsia="Calibri" w:hAnsi="Times New Roman"/>
                <w:sz w:val="24"/>
              </w:rPr>
              <w:t>6.</w:t>
            </w:r>
          </w:p>
        </w:tc>
        <w:tc>
          <w:tcPr>
            <w:tcW w:w="1985" w:type="dxa"/>
          </w:tcPr>
          <w:p w:rsidR="004F4C36" w:rsidRPr="0068360A" w:rsidRDefault="004F4C36" w:rsidP="000F780D">
            <w:pPr>
              <w:widowControl w:val="0"/>
              <w:spacing w:after="0"/>
              <w:jc w:val="both"/>
              <w:rPr>
                <w:rFonts w:ascii="Times New Roman" w:eastAsia="Calibri" w:hAnsi="Times New Roman"/>
                <w:sz w:val="24"/>
              </w:rPr>
            </w:pPr>
            <w:r w:rsidRPr="0068360A">
              <w:rPr>
                <w:rFonts w:ascii="Times New Roman" w:eastAsia="Calibri" w:hAnsi="Times New Roman"/>
                <w:sz w:val="24"/>
              </w:rPr>
              <w:t>Порядок предоставления субсидий</w:t>
            </w:r>
          </w:p>
        </w:tc>
        <w:tc>
          <w:tcPr>
            <w:tcW w:w="2410" w:type="dxa"/>
          </w:tcPr>
          <w:p w:rsidR="004F4C36" w:rsidRPr="0068360A" w:rsidRDefault="004F4C36" w:rsidP="000F780D">
            <w:pPr>
              <w:widowControl w:val="0"/>
              <w:spacing w:after="0"/>
              <w:jc w:val="center"/>
              <w:rPr>
                <w:rFonts w:ascii="Times New Roman" w:eastAsia="Calibri" w:hAnsi="Times New Roman"/>
                <w:sz w:val="24"/>
              </w:rPr>
            </w:pPr>
            <w:r w:rsidRPr="0068360A">
              <w:rPr>
                <w:rFonts w:ascii="Times New Roman" w:eastAsia="Calibri" w:hAnsi="Times New Roman"/>
                <w:sz w:val="24"/>
              </w:rPr>
              <w:t>постановление Кабинета Министров Республики Татарстан</w:t>
            </w:r>
          </w:p>
        </w:tc>
        <w:tc>
          <w:tcPr>
            <w:tcW w:w="3969" w:type="dxa"/>
          </w:tcPr>
          <w:p w:rsidR="004F4C36" w:rsidRPr="0068360A" w:rsidRDefault="004F4C36" w:rsidP="000F780D">
            <w:pPr>
              <w:widowControl w:val="0"/>
              <w:spacing w:after="0"/>
              <w:jc w:val="both"/>
              <w:rPr>
                <w:rFonts w:ascii="Times New Roman" w:eastAsia="Calibri" w:hAnsi="Times New Roman"/>
                <w:sz w:val="24"/>
              </w:rPr>
            </w:pPr>
            <w:r w:rsidRPr="0068360A">
              <w:rPr>
                <w:rFonts w:ascii="Times New Roman" w:eastAsia="Calibri" w:hAnsi="Times New Roman"/>
                <w:sz w:val="24"/>
              </w:rPr>
              <w:t xml:space="preserve">Об утверждении Порядка предоставления субсидий из бюджета Республики Татарстан на возмещение недополученных доходов юридических лиц, индивидуальных предпринимателей, осуществляющих перевозки пассажиров и багажа автомобильным транспортом по межмуниципальным маршрутам регулярных перевозок </w:t>
            </w:r>
            <w:r w:rsidR="00812CE5">
              <w:rPr>
                <w:rFonts w:ascii="Times New Roman" w:eastAsia="Calibri" w:hAnsi="Times New Roman"/>
                <w:sz w:val="24"/>
              </w:rPr>
              <w:t>«</w:t>
            </w:r>
            <w:r w:rsidRPr="0068360A">
              <w:rPr>
                <w:rFonts w:ascii="Times New Roman" w:eastAsia="Calibri" w:hAnsi="Times New Roman"/>
                <w:sz w:val="24"/>
              </w:rPr>
              <w:t>Казань – Болгар – Казань</w:t>
            </w:r>
            <w:r w:rsidR="00812CE5">
              <w:rPr>
                <w:rFonts w:ascii="Times New Roman" w:eastAsia="Calibri" w:hAnsi="Times New Roman"/>
                <w:sz w:val="24"/>
              </w:rPr>
              <w:t>»</w:t>
            </w:r>
            <w:r w:rsidR="000E4921">
              <w:rPr>
                <w:rFonts w:ascii="Times New Roman" w:eastAsia="Calibri" w:hAnsi="Times New Roman"/>
                <w:sz w:val="24"/>
              </w:rPr>
              <w:t xml:space="preserve"> и (или) </w:t>
            </w:r>
            <w:r w:rsidR="00812CE5">
              <w:rPr>
                <w:rFonts w:ascii="Times New Roman" w:eastAsia="Calibri" w:hAnsi="Times New Roman"/>
                <w:sz w:val="24"/>
              </w:rPr>
              <w:t>«</w:t>
            </w:r>
            <w:r w:rsidRPr="0068360A">
              <w:rPr>
                <w:rFonts w:ascii="Times New Roman" w:eastAsia="Calibri" w:hAnsi="Times New Roman"/>
                <w:sz w:val="24"/>
              </w:rPr>
              <w:t>Казань – Свияжск – Казань</w:t>
            </w:r>
            <w:r w:rsidR="00812CE5">
              <w:rPr>
                <w:rFonts w:ascii="Times New Roman" w:eastAsia="Calibri" w:hAnsi="Times New Roman"/>
                <w:sz w:val="24"/>
              </w:rPr>
              <w:t>»</w:t>
            </w:r>
          </w:p>
        </w:tc>
        <w:tc>
          <w:tcPr>
            <w:tcW w:w="1842" w:type="dxa"/>
          </w:tcPr>
          <w:p w:rsidR="004F4C36" w:rsidRPr="0068360A" w:rsidRDefault="004F4C36" w:rsidP="000F780D">
            <w:pPr>
              <w:widowControl w:val="0"/>
              <w:spacing w:after="0"/>
              <w:jc w:val="center"/>
              <w:rPr>
                <w:rFonts w:ascii="Times New Roman" w:eastAsia="Calibri" w:hAnsi="Times New Roman"/>
                <w:sz w:val="24"/>
                <w:szCs w:val="24"/>
              </w:rPr>
            </w:pPr>
            <w:r w:rsidRPr="0068360A">
              <w:rPr>
                <w:rFonts w:ascii="Times New Roman" w:eastAsia="Calibri" w:hAnsi="Times New Roman"/>
                <w:sz w:val="24"/>
                <w:szCs w:val="24"/>
              </w:rPr>
              <w:t>от 09.09.2021</w:t>
            </w:r>
          </w:p>
          <w:p w:rsidR="004F4C36" w:rsidRPr="0068360A" w:rsidRDefault="004F4C36" w:rsidP="000F780D">
            <w:pPr>
              <w:widowControl w:val="0"/>
              <w:spacing w:after="0"/>
              <w:jc w:val="center"/>
              <w:rPr>
                <w:rFonts w:ascii="Times New Roman" w:eastAsia="Calibri" w:hAnsi="Times New Roman"/>
                <w:sz w:val="24"/>
                <w:szCs w:val="24"/>
              </w:rPr>
            </w:pPr>
            <w:r w:rsidRPr="0068360A">
              <w:rPr>
                <w:rFonts w:ascii="Times New Roman" w:eastAsia="Calibri" w:hAnsi="Times New Roman"/>
                <w:sz w:val="24"/>
                <w:szCs w:val="24"/>
              </w:rPr>
              <w:t>№ 851</w:t>
            </w:r>
          </w:p>
        </w:tc>
        <w:tc>
          <w:tcPr>
            <w:tcW w:w="2268" w:type="dxa"/>
          </w:tcPr>
          <w:p w:rsidR="004F4C36" w:rsidRPr="0068360A" w:rsidRDefault="00CD7C40" w:rsidP="000F780D">
            <w:pPr>
              <w:widowControl w:val="0"/>
              <w:spacing w:after="0"/>
              <w:jc w:val="center"/>
              <w:rPr>
                <w:rFonts w:ascii="Times New Roman" w:eastAsia="Calibri" w:hAnsi="Times New Roman"/>
                <w:sz w:val="24"/>
              </w:rPr>
            </w:pPr>
            <w:r>
              <w:rPr>
                <w:rFonts w:ascii="Times New Roman" w:eastAsia="Calibri" w:hAnsi="Times New Roman"/>
                <w:sz w:val="24"/>
              </w:rPr>
              <w:t>Министерство транспорта и дорожного хозяйства Республики Татарстан</w:t>
            </w:r>
          </w:p>
        </w:tc>
        <w:tc>
          <w:tcPr>
            <w:tcW w:w="2127" w:type="dxa"/>
          </w:tcPr>
          <w:p w:rsidR="004F4C36" w:rsidRPr="0068360A" w:rsidRDefault="00055AC9" w:rsidP="000F780D">
            <w:pPr>
              <w:widowControl w:val="0"/>
              <w:spacing w:after="0"/>
              <w:jc w:val="center"/>
              <w:rPr>
                <w:rFonts w:ascii="Times New Roman" w:eastAsia="Calibri" w:hAnsi="Times New Roman"/>
                <w:sz w:val="24"/>
              </w:rPr>
            </w:pPr>
            <w:r w:rsidRPr="00055AC9">
              <w:rPr>
                <w:rFonts w:ascii="Times New Roman" w:eastAsia="Calibri" w:hAnsi="Times New Roman"/>
                <w:sz w:val="24"/>
              </w:rPr>
              <w:t>https://pravo.tatarstan.ru/npa_kabmin/post/?npa_id=832568</w:t>
            </w:r>
          </w:p>
        </w:tc>
      </w:tr>
      <w:tr w:rsidR="004F4C36" w:rsidRPr="0068360A" w:rsidTr="00551B19">
        <w:trPr>
          <w:trHeight w:val="20"/>
        </w:trPr>
        <w:tc>
          <w:tcPr>
            <w:tcW w:w="562" w:type="dxa"/>
          </w:tcPr>
          <w:p w:rsidR="004F4C36" w:rsidRPr="0068360A" w:rsidRDefault="004F4C36" w:rsidP="000F780D">
            <w:pPr>
              <w:widowControl w:val="0"/>
              <w:spacing w:after="0"/>
              <w:jc w:val="center"/>
              <w:rPr>
                <w:rFonts w:ascii="Times New Roman" w:eastAsia="Calibri" w:hAnsi="Times New Roman"/>
                <w:sz w:val="24"/>
              </w:rPr>
            </w:pPr>
            <w:r w:rsidRPr="0068360A">
              <w:rPr>
                <w:rFonts w:ascii="Times New Roman" w:eastAsia="Calibri" w:hAnsi="Times New Roman"/>
                <w:sz w:val="24"/>
              </w:rPr>
              <w:t>7.</w:t>
            </w:r>
          </w:p>
        </w:tc>
        <w:tc>
          <w:tcPr>
            <w:tcW w:w="1985" w:type="dxa"/>
          </w:tcPr>
          <w:p w:rsidR="004F4C36" w:rsidRPr="0068360A" w:rsidRDefault="004F4C36" w:rsidP="000F780D">
            <w:pPr>
              <w:widowControl w:val="0"/>
              <w:spacing w:after="0"/>
              <w:jc w:val="both"/>
              <w:rPr>
                <w:rFonts w:ascii="Times New Roman" w:eastAsia="Calibri" w:hAnsi="Times New Roman"/>
                <w:sz w:val="24"/>
              </w:rPr>
            </w:pPr>
            <w:r w:rsidRPr="0068360A">
              <w:rPr>
                <w:rFonts w:ascii="Times New Roman" w:eastAsia="Calibri" w:hAnsi="Times New Roman"/>
                <w:sz w:val="24"/>
              </w:rPr>
              <w:t xml:space="preserve">Порядок предоставления </w:t>
            </w:r>
            <w:r w:rsidR="006727FB" w:rsidRPr="006727FB">
              <w:rPr>
                <w:rFonts w:ascii="Times New Roman" w:eastAsia="Calibri" w:hAnsi="Times New Roman"/>
                <w:sz w:val="24"/>
              </w:rPr>
              <w:t>межбюджетных трансфертов</w:t>
            </w:r>
          </w:p>
        </w:tc>
        <w:tc>
          <w:tcPr>
            <w:tcW w:w="2410" w:type="dxa"/>
          </w:tcPr>
          <w:p w:rsidR="004F4C36" w:rsidRPr="0068360A" w:rsidRDefault="004F4C36" w:rsidP="000F780D">
            <w:pPr>
              <w:widowControl w:val="0"/>
              <w:spacing w:after="0"/>
              <w:jc w:val="center"/>
              <w:rPr>
                <w:rFonts w:ascii="Times New Roman" w:eastAsia="Calibri" w:hAnsi="Times New Roman"/>
                <w:sz w:val="24"/>
              </w:rPr>
            </w:pPr>
            <w:r w:rsidRPr="0068360A">
              <w:rPr>
                <w:rFonts w:ascii="Times New Roman" w:eastAsia="Calibri" w:hAnsi="Times New Roman"/>
                <w:sz w:val="24"/>
              </w:rPr>
              <w:t>постановление Кабинета Министров Республики Татарстан</w:t>
            </w:r>
          </w:p>
        </w:tc>
        <w:tc>
          <w:tcPr>
            <w:tcW w:w="3969" w:type="dxa"/>
          </w:tcPr>
          <w:p w:rsidR="004F4C36" w:rsidRPr="0068360A" w:rsidRDefault="006727FB" w:rsidP="000F780D">
            <w:pPr>
              <w:widowControl w:val="0"/>
              <w:spacing w:after="0"/>
              <w:jc w:val="both"/>
              <w:rPr>
                <w:rFonts w:ascii="Times New Roman" w:eastAsia="Calibri" w:hAnsi="Times New Roman"/>
                <w:sz w:val="24"/>
              </w:rPr>
            </w:pPr>
            <w:r w:rsidRPr="006727FB">
              <w:rPr>
                <w:rFonts w:ascii="Times New Roman" w:eastAsia="Calibri" w:hAnsi="Times New Roman"/>
                <w:sz w:val="24"/>
              </w:rPr>
              <w:t xml:space="preserve">Об утверждении </w:t>
            </w:r>
            <w:r w:rsidR="000D31D0">
              <w:rPr>
                <w:rFonts w:ascii="Times New Roman" w:eastAsia="Calibri" w:hAnsi="Times New Roman"/>
                <w:sz w:val="24"/>
              </w:rPr>
              <w:t>П</w:t>
            </w:r>
            <w:r w:rsidRPr="006727FB">
              <w:rPr>
                <w:rFonts w:ascii="Times New Roman" w:eastAsia="Calibri" w:hAnsi="Times New Roman"/>
                <w:sz w:val="24"/>
              </w:rPr>
              <w:t xml:space="preserve">орядка предоставления из бюджета Республики Татарстан иных межбюджетных трансфертов бюджету муниципального </w:t>
            </w:r>
            <w:r w:rsidRPr="006727FB">
              <w:rPr>
                <w:rFonts w:ascii="Times New Roman" w:eastAsia="Calibri" w:hAnsi="Times New Roman"/>
                <w:sz w:val="24"/>
              </w:rPr>
              <w:lastRenderedPageBreak/>
              <w:t xml:space="preserve">образования г. Казани на </w:t>
            </w:r>
            <w:proofErr w:type="spellStart"/>
            <w:r w:rsidRPr="006727FB">
              <w:rPr>
                <w:rFonts w:ascii="Times New Roman" w:eastAsia="Calibri" w:hAnsi="Times New Roman"/>
                <w:sz w:val="24"/>
              </w:rPr>
              <w:t>софинансирование</w:t>
            </w:r>
            <w:proofErr w:type="spellEnd"/>
            <w:r w:rsidRPr="006727FB">
              <w:rPr>
                <w:rFonts w:ascii="Times New Roman" w:eastAsia="Calibri" w:hAnsi="Times New Roman"/>
                <w:sz w:val="24"/>
              </w:rPr>
              <w:t xml:space="preserve"> в полном объеме расходных обязательств, возникающих при выполнении полномочий органов местного самоуправления в области организации дорожного движения и обеспечения безопасности дорожного движения, в части оборудования участков улично-дорожной сети г. Казани дорожными знаками</w:t>
            </w:r>
          </w:p>
        </w:tc>
        <w:tc>
          <w:tcPr>
            <w:tcW w:w="1842" w:type="dxa"/>
          </w:tcPr>
          <w:p w:rsidR="004F4C36" w:rsidRPr="0068360A" w:rsidRDefault="006727FB" w:rsidP="000F780D">
            <w:pPr>
              <w:widowControl w:val="0"/>
              <w:spacing w:after="0"/>
              <w:jc w:val="center"/>
              <w:rPr>
                <w:rFonts w:ascii="Times New Roman" w:eastAsia="Calibri" w:hAnsi="Times New Roman"/>
                <w:sz w:val="24"/>
                <w:szCs w:val="24"/>
              </w:rPr>
            </w:pPr>
            <w:r>
              <w:rPr>
                <w:rFonts w:ascii="Times New Roman" w:eastAsia="Calibri" w:hAnsi="Times New Roman"/>
                <w:sz w:val="24"/>
                <w:szCs w:val="24"/>
              </w:rPr>
              <w:lastRenderedPageBreak/>
              <w:t xml:space="preserve">от 26.08.2020 № </w:t>
            </w:r>
            <w:r w:rsidRPr="006727FB">
              <w:rPr>
                <w:rFonts w:ascii="Times New Roman" w:eastAsia="Calibri" w:hAnsi="Times New Roman"/>
                <w:sz w:val="24"/>
                <w:szCs w:val="24"/>
              </w:rPr>
              <w:t>743</w:t>
            </w:r>
          </w:p>
        </w:tc>
        <w:tc>
          <w:tcPr>
            <w:tcW w:w="2268" w:type="dxa"/>
          </w:tcPr>
          <w:p w:rsidR="004F4C36" w:rsidRPr="0068360A" w:rsidRDefault="00CD7C40" w:rsidP="000F780D">
            <w:pPr>
              <w:widowControl w:val="0"/>
              <w:spacing w:after="0"/>
              <w:jc w:val="center"/>
              <w:rPr>
                <w:rFonts w:ascii="Times New Roman" w:eastAsia="Calibri" w:hAnsi="Times New Roman"/>
                <w:sz w:val="24"/>
              </w:rPr>
            </w:pPr>
            <w:r>
              <w:rPr>
                <w:rFonts w:ascii="Times New Roman" w:eastAsia="Calibri" w:hAnsi="Times New Roman"/>
                <w:sz w:val="24"/>
              </w:rPr>
              <w:t>Министерство транспорта и дорожного хозяйства Республики Татарстан</w:t>
            </w:r>
          </w:p>
        </w:tc>
        <w:tc>
          <w:tcPr>
            <w:tcW w:w="2127" w:type="dxa"/>
          </w:tcPr>
          <w:p w:rsidR="004F4C36" w:rsidRPr="0068360A" w:rsidRDefault="006727FB" w:rsidP="000F780D">
            <w:pPr>
              <w:widowControl w:val="0"/>
              <w:spacing w:after="0"/>
              <w:jc w:val="center"/>
              <w:rPr>
                <w:rFonts w:ascii="Times New Roman" w:eastAsia="Calibri" w:hAnsi="Times New Roman"/>
                <w:sz w:val="24"/>
              </w:rPr>
            </w:pPr>
            <w:r w:rsidRPr="006727FB">
              <w:rPr>
                <w:rFonts w:ascii="Times New Roman" w:eastAsia="Calibri" w:hAnsi="Times New Roman"/>
                <w:sz w:val="24"/>
              </w:rPr>
              <w:t>https://pravo.tatarstan.ru/npa_kabmin/post/?npa_id=634891</w:t>
            </w:r>
          </w:p>
        </w:tc>
      </w:tr>
      <w:tr w:rsidR="006727FB" w:rsidRPr="0068360A" w:rsidTr="00551B19">
        <w:trPr>
          <w:trHeight w:val="20"/>
        </w:trPr>
        <w:tc>
          <w:tcPr>
            <w:tcW w:w="562" w:type="dxa"/>
          </w:tcPr>
          <w:p w:rsidR="006727FB" w:rsidRPr="0068360A" w:rsidRDefault="006727FB" w:rsidP="000F780D">
            <w:pPr>
              <w:widowControl w:val="0"/>
              <w:spacing w:after="0"/>
              <w:jc w:val="center"/>
              <w:rPr>
                <w:rFonts w:ascii="Times New Roman" w:eastAsia="Calibri" w:hAnsi="Times New Roman"/>
                <w:sz w:val="24"/>
              </w:rPr>
            </w:pPr>
            <w:r>
              <w:rPr>
                <w:rFonts w:ascii="Times New Roman" w:eastAsia="Calibri" w:hAnsi="Times New Roman"/>
                <w:sz w:val="24"/>
              </w:rPr>
              <w:t>8.</w:t>
            </w:r>
          </w:p>
        </w:tc>
        <w:tc>
          <w:tcPr>
            <w:tcW w:w="1985" w:type="dxa"/>
          </w:tcPr>
          <w:p w:rsidR="006727FB" w:rsidRPr="0068360A" w:rsidRDefault="006727FB" w:rsidP="000F780D">
            <w:pPr>
              <w:widowControl w:val="0"/>
              <w:spacing w:after="0"/>
              <w:jc w:val="both"/>
              <w:rPr>
                <w:rFonts w:ascii="Times New Roman" w:eastAsia="Calibri" w:hAnsi="Times New Roman"/>
                <w:sz w:val="24"/>
              </w:rPr>
            </w:pPr>
            <w:r w:rsidRPr="006727FB">
              <w:rPr>
                <w:rFonts w:ascii="Times New Roman" w:eastAsia="Calibri" w:hAnsi="Times New Roman"/>
                <w:sz w:val="24"/>
              </w:rPr>
              <w:t xml:space="preserve">Порядок </w:t>
            </w:r>
            <w:proofErr w:type="gramStart"/>
            <w:r w:rsidRPr="006727FB">
              <w:rPr>
                <w:rFonts w:ascii="Times New Roman" w:eastAsia="Calibri" w:hAnsi="Times New Roman"/>
                <w:sz w:val="24"/>
              </w:rPr>
              <w:t>предо-</w:t>
            </w:r>
            <w:proofErr w:type="spellStart"/>
            <w:r w:rsidRPr="006727FB">
              <w:rPr>
                <w:rFonts w:ascii="Times New Roman" w:eastAsia="Calibri" w:hAnsi="Times New Roman"/>
                <w:sz w:val="24"/>
              </w:rPr>
              <w:t>ставления</w:t>
            </w:r>
            <w:proofErr w:type="spellEnd"/>
            <w:proofErr w:type="gramEnd"/>
            <w:r w:rsidRPr="006727FB">
              <w:rPr>
                <w:rFonts w:ascii="Times New Roman" w:eastAsia="Calibri" w:hAnsi="Times New Roman"/>
                <w:sz w:val="24"/>
              </w:rPr>
              <w:t xml:space="preserve"> </w:t>
            </w:r>
            <w:proofErr w:type="spellStart"/>
            <w:r w:rsidRPr="006727FB">
              <w:rPr>
                <w:rFonts w:ascii="Times New Roman" w:eastAsia="Calibri" w:hAnsi="Times New Roman"/>
                <w:sz w:val="24"/>
              </w:rPr>
              <w:t>суб-сидий</w:t>
            </w:r>
            <w:proofErr w:type="spellEnd"/>
          </w:p>
        </w:tc>
        <w:tc>
          <w:tcPr>
            <w:tcW w:w="2410" w:type="dxa"/>
          </w:tcPr>
          <w:p w:rsidR="006727FB" w:rsidRPr="0068360A" w:rsidRDefault="005A68BC" w:rsidP="000F780D">
            <w:pPr>
              <w:widowControl w:val="0"/>
              <w:spacing w:after="0"/>
              <w:jc w:val="center"/>
              <w:rPr>
                <w:rFonts w:ascii="Times New Roman" w:eastAsia="Calibri" w:hAnsi="Times New Roman"/>
                <w:sz w:val="24"/>
              </w:rPr>
            </w:pPr>
            <w:r w:rsidRPr="005A68BC">
              <w:rPr>
                <w:rFonts w:ascii="Times New Roman" w:eastAsia="Calibri" w:hAnsi="Times New Roman"/>
                <w:sz w:val="24"/>
              </w:rPr>
              <w:t xml:space="preserve">постановление </w:t>
            </w:r>
            <w:proofErr w:type="gramStart"/>
            <w:r w:rsidRPr="005A68BC">
              <w:rPr>
                <w:rFonts w:ascii="Times New Roman" w:eastAsia="Calibri" w:hAnsi="Times New Roman"/>
                <w:sz w:val="24"/>
              </w:rPr>
              <w:t>Ка-</w:t>
            </w:r>
            <w:proofErr w:type="spellStart"/>
            <w:r w:rsidRPr="005A68BC">
              <w:rPr>
                <w:rFonts w:ascii="Times New Roman" w:eastAsia="Calibri" w:hAnsi="Times New Roman"/>
                <w:sz w:val="24"/>
              </w:rPr>
              <w:t>бинета</w:t>
            </w:r>
            <w:proofErr w:type="spellEnd"/>
            <w:proofErr w:type="gramEnd"/>
            <w:r w:rsidRPr="005A68BC">
              <w:rPr>
                <w:rFonts w:ascii="Times New Roman" w:eastAsia="Calibri" w:hAnsi="Times New Roman"/>
                <w:sz w:val="24"/>
              </w:rPr>
              <w:t xml:space="preserve"> Министров Республики Татар-стан</w:t>
            </w:r>
          </w:p>
        </w:tc>
        <w:tc>
          <w:tcPr>
            <w:tcW w:w="3969" w:type="dxa"/>
          </w:tcPr>
          <w:p w:rsidR="006727FB" w:rsidRPr="0068360A" w:rsidRDefault="005A68BC" w:rsidP="000F780D">
            <w:pPr>
              <w:widowControl w:val="0"/>
              <w:spacing w:after="0"/>
              <w:jc w:val="both"/>
              <w:rPr>
                <w:rFonts w:ascii="Times New Roman" w:eastAsia="Calibri" w:hAnsi="Times New Roman"/>
                <w:sz w:val="24"/>
              </w:rPr>
            </w:pPr>
            <w:r w:rsidRPr="005A68BC">
              <w:rPr>
                <w:rFonts w:ascii="Times New Roman" w:eastAsia="Calibri" w:hAnsi="Times New Roman"/>
                <w:sz w:val="24"/>
              </w:rPr>
              <w:t>Об утверждении Порядка предоставления субсидий на финансовое обеспечение обязательств акционерного общества «</w:t>
            </w:r>
            <w:proofErr w:type="spellStart"/>
            <w:r w:rsidRPr="005A68BC">
              <w:rPr>
                <w:rFonts w:ascii="Times New Roman" w:eastAsia="Calibri" w:hAnsi="Times New Roman"/>
                <w:sz w:val="24"/>
              </w:rPr>
              <w:t>Татдортрансинвест</w:t>
            </w:r>
            <w:proofErr w:type="spellEnd"/>
            <w:r w:rsidRPr="005A68BC">
              <w:rPr>
                <w:rFonts w:ascii="Times New Roman" w:eastAsia="Calibri" w:hAnsi="Times New Roman"/>
                <w:sz w:val="24"/>
              </w:rPr>
              <w:t>» по уплате целевого займа, полученного в ООО «СОПФ «Инфраструктурные облигации»</w:t>
            </w:r>
          </w:p>
        </w:tc>
        <w:tc>
          <w:tcPr>
            <w:tcW w:w="1842" w:type="dxa"/>
          </w:tcPr>
          <w:p w:rsidR="006727FB" w:rsidRPr="0068360A" w:rsidRDefault="006727FB" w:rsidP="000F780D">
            <w:pPr>
              <w:widowControl w:val="0"/>
              <w:spacing w:after="0"/>
              <w:jc w:val="center"/>
              <w:rPr>
                <w:rFonts w:ascii="Times New Roman" w:eastAsia="Calibri" w:hAnsi="Times New Roman"/>
                <w:sz w:val="24"/>
                <w:szCs w:val="24"/>
              </w:rPr>
            </w:pPr>
            <w:proofErr w:type="gramStart"/>
            <w:r>
              <w:rPr>
                <w:rFonts w:ascii="Times New Roman" w:eastAsia="Calibri" w:hAnsi="Times New Roman"/>
                <w:sz w:val="24"/>
                <w:szCs w:val="24"/>
              </w:rPr>
              <w:t xml:space="preserve">от  </w:t>
            </w:r>
            <w:r w:rsidR="005A68BC">
              <w:rPr>
                <w:rFonts w:ascii="Times New Roman" w:eastAsia="Calibri" w:hAnsi="Times New Roman"/>
                <w:sz w:val="24"/>
                <w:szCs w:val="24"/>
              </w:rPr>
              <w:t>29.12.2023</w:t>
            </w:r>
            <w:proofErr w:type="gramEnd"/>
            <w:r w:rsidR="005A68BC">
              <w:rPr>
                <w:rFonts w:ascii="Times New Roman" w:eastAsia="Calibri" w:hAnsi="Times New Roman"/>
                <w:sz w:val="24"/>
                <w:szCs w:val="24"/>
              </w:rPr>
              <w:t xml:space="preserve"> </w:t>
            </w:r>
            <w:r>
              <w:rPr>
                <w:rFonts w:ascii="Times New Roman" w:eastAsia="Calibri" w:hAnsi="Times New Roman"/>
                <w:sz w:val="24"/>
                <w:szCs w:val="24"/>
              </w:rPr>
              <w:t xml:space="preserve">№ </w:t>
            </w:r>
            <w:r w:rsidR="005A68BC">
              <w:rPr>
                <w:rFonts w:ascii="Times New Roman" w:eastAsia="Calibri" w:hAnsi="Times New Roman"/>
                <w:sz w:val="24"/>
                <w:szCs w:val="24"/>
              </w:rPr>
              <w:t>1740</w:t>
            </w:r>
          </w:p>
        </w:tc>
        <w:tc>
          <w:tcPr>
            <w:tcW w:w="2268" w:type="dxa"/>
          </w:tcPr>
          <w:p w:rsidR="006727FB" w:rsidRDefault="006727FB" w:rsidP="000F780D">
            <w:pPr>
              <w:widowControl w:val="0"/>
              <w:spacing w:after="0"/>
              <w:jc w:val="center"/>
              <w:rPr>
                <w:rFonts w:ascii="Times New Roman" w:eastAsia="Calibri" w:hAnsi="Times New Roman"/>
                <w:sz w:val="24"/>
              </w:rPr>
            </w:pPr>
            <w:r w:rsidRPr="006727FB">
              <w:rPr>
                <w:rFonts w:ascii="Times New Roman" w:eastAsia="Calibri" w:hAnsi="Times New Roman"/>
                <w:sz w:val="24"/>
              </w:rPr>
              <w:t xml:space="preserve">Министерство транспорта и </w:t>
            </w:r>
            <w:proofErr w:type="gramStart"/>
            <w:r w:rsidRPr="006727FB">
              <w:rPr>
                <w:rFonts w:ascii="Times New Roman" w:eastAsia="Calibri" w:hAnsi="Times New Roman"/>
                <w:sz w:val="24"/>
              </w:rPr>
              <w:t>до-</w:t>
            </w:r>
            <w:proofErr w:type="spellStart"/>
            <w:r w:rsidRPr="006727FB">
              <w:rPr>
                <w:rFonts w:ascii="Times New Roman" w:eastAsia="Calibri" w:hAnsi="Times New Roman"/>
                <w:sz w:val="24"/>
              </w:rPr>
              <w:t>рожного</w:t>
            </w:r>
            <w:proofErr w:type="spellEnd"/>
            <w:proofErr w:type="gramEnd"/>
            <w:r w:rsidRPr="006727FB">
              <w:rPr>
                <w:rFonts w:ascii="Times New Roman" w:eastAsia="Calibri" w:hAnsi="Times New Roman"/>
                <w:sz w:val="24"/>
              </w:rPr>
              <w:t xml:space="preserve"> хозяйства Республики Татар-стан</w:t>
            </w:r>
          </w:p>
        </w:tc>
        <w:tc>
          <w:tcPr>
            <w:tcW w:w="2127" w:type="dxa"/>
          </w:tcPr>
          <w:p w:rsidR="006727FB" w:rsidRPr="0068360A" w:rsidRDefault="005A68BC" w:rsidP="000F780D">
            <w:pPr>
              <w:widowControl w:val="0"/>
              <w:spacing w:after="0"/>
              <w:jc w:val="center"/>
              <w:rPr>
                <w:rFonts w:ascii="Times New Roman" w:eastAsia="Calibri" w:hAnsi="Times New Roman"/>
                <w:sz w:val="24"/>
              </w:rPr>
            </w:pPr>
            <w:r w:rsidRPr="005A68BC">
              <w:rPr>
                <w:rFonts w:ascii="Times New Roman" w:eastAsia="Calibri" w:hAnsi="Times New Roman"/>
                <w:sz w:val="24"/>
              </w:rPr>
              <w:t>https://pravo.tatarstan.ru/npa_kabmin/post/?npa_id=1348856</w:t>
            </w:r>
          </w:p>
        </w:tc>
      </w:tr>
      <w:tr w:rsidR="006727FB" w:rsidRPr="0068360A" w:rsidTr="00551B19">
        <w:trPr>
          <w:trHeight w:val="20"/>
        </w:trPr>
        <w:tc>
          <w:tcPr>
            <w:tcW w:w="562" w:type="dxa"/>
          </w:tcPr>
          <w:p w:rsidR="006727FB" w:rsidRPr="0068360A" w:rsidRDefault="005A68BC" w:rsidP="000F780D">
            <w:pPr>
              <w:widowControl w:val="0"/>
              <w:spacing w:after="0"/>
              <w:jc w:val="center"/>
              <w:rPr>
                <w:rFonts w:ascii="Times New Roman" w:eastAsia="Calibri" w:hAnsi="Times New Roman"/>
                <w:sz w:val="24"/>
              </w:rPr>
            </w:pPr>
            <w:r>
              <w:rPr>
                <w:rFonts w:ascii="Times New Roman" w:eastAsia="Calibri" w:hAnsi="Times New Roman"/>
                <w:sz w:val="24"/>
              </w:rPr>
              <w:t>9</w:t>
            </w:r>
          </w:p>
        </w:tc>
        <w:tc>
          <w:tcPr>
            <w:tcW w:w="1985" w:type="dxa"/>
          </w:tcPr>
          <w:p w:rsidR="006727FB" w:rsidRPr="0068360A" w:rsidRDefault="005A68BC" w:rsidP="000F780D">
            <w:pPr>
              <w:widowControl w:val="0"/>
              <w:spacing w:after="0"/>
              <w:jc w:val="both"/>
              <w:rPr>
                <w:rFonts w:ascii="Times New Roman" w:eastAsia="Calibri" w:hAnsi="Times New Roman"/>
                <w:sz w:val="24"/>
              </w:rPr>
            </w:pPr>
            <w:r w:rsidRPr="005A68BC">
              <w:rPr>
                <w:rFonts w:ascii="Times New Roman" w:eastAsia="Calibri" w:hAnsi="Times New Roman"/>
                <w:sz w:val="24"/>
              </w:rPr>
              <w:t xml:space="preserve">Порядок </w:t>
            </w:r>
            <w:proofErr w:type="gramStart"/>
            <w:r w:rsidRPr="005A68BC">
              <w:rPr>
                <w:rFonts w:ascii="Times New Roman" w:eastAsia="Calibri" w:hAnsi="Times New Roman"/>
                <w:sz w:val="24"/>
              </w:rPr>
              <w:t>предо-</w:t>
            </w:r>
            <w:proofErr w:type="spellStart"/>
            <w:r w:rsidRPr="005A68BC">
              <w:rPr>
                <w:rFonts w:ascii="Times New Roman" w:eastAsia="Calibri" w:hAnsi="Times New Roman"/>
                <w:sz w:val="24"/>
              </w:rPr>
              <w:t>ставления</w:t>
            </w:r>
            <w:proofErr w:type="spellEnd"/>
            <w:proofErr w:type="gramEnd"/>
            <w:r w:rsidRPr="005A68BC">
              <w:rPr>
                <w:rFonts w:ascii="Times New Roman" w:eastAsia="Calibri" w:hAnsi="Times New Roman"/>
                <w:sz w:val="24"/>
              </w:rPr>
              <w:t xml:space="preserve"> </w:t>
            </w:r>
            <w:proofErr w:type="spellStart"/>
            <w:r w:rsidRPr="005A68BC">
              <w:rPr>
                <w:rFonts w:ascii="Times New Roman" w:eastAsia="Calibri" w:hAnsi="Times New Roman"/>
                <w:sz w:val="24"/>
              </w:rPr>
              <w:t>суб-сидий</w:t>
            </w:r>
            <w:proofErr w:type="spellEnd"/>
          </w:p>
        </w:tc>
        <w:tc>
          <w:tcPr>
            <w:tcW w:w="2410" w:type="dxa"/>
          </w:tcPr>
          <w:p w:rsidR="006727FB" w:rsidRPr="0068360A" w:rsidRDefault="005A68BC" w:rsidP="000F780D">
            <w:pPr>
              <w:widowControl w:val="0"/>
              <w:spacing w:after="0"/>
              <w:jc w:val="center"/>
              <w:rPr>
                <w:rFonts w:ascii="Times New Roman" w:eastAsia="Calibri" w:hAnsi="Times New Roman"/>
                <w:sz w:val="24"/>
              </w:rPr>
            </w:pPr>
            <w:r w:rsidRPr="005A68BC">
              <w:rPr>
                <w:rFonts w:ascii="Times New Roman" w:eastAsia="Calibri" w:hAnsi="Times New Roman"/>
                <w:sz w:val="24"/>
              </w:rPr>
              <w:t xml:space="preserve">постановление </w:t>
            </w:r>
            <w:proofErr w:type="gramStart"/>
            <w:r w:rsidRPr="005A68BC">
              <w:rPr>
                <w:rFonts w:ascii="Times New Roman" w:eastAsia="Calibri" w:hAnsi="Times New Roman"/>
                <w:sz w:val="24"/>
              </w:rPr>
              <w:t>Ка-</w:t>
            </w:r>
            <w:proofErr w:type="spellStart"/>
            <w:r w:rsidRPr="005A68BC">
              <w:rPr>
                <w:rFonts w:ascii="Times New Roman" w:eastAsia="Calibri" w:hAnsi="Times New Roman"/>
                <w:sz w:val="24"/>
              </w:rPr>
              <w:t>бинета</w:t>
            </w:r>
            <w:proofErr w:type="spellEnd"/>
            <w:proofErr w:type="gramEnd"/>
            <w:r w:rsidRPr="005A68BC">
              <w:rPr>
                <w:rFonts w:ascii="Times New Roman" w:eastAsia="Calibri" w:hAnsi="Times New Roman"/>
                <w:sz w:val="24"/>
              </w:rPr>
              <w:t xml:space="preserve"> Министров Республики Татар-стан</w:t>
            </w:r>
          </w:p>
        </w:tc>
        <w:tc>
          <w:tcPr>
            <w:tcW w:w="3969" w:type="dxa"/>
          </w:tcPr>
          <w:p w:rsidR="006727FB" w:rsidRPr="0068360A" w:rsidRDefault="005A68BC" w:rsidP="000F780D">
            <w:pPr>
              <w:widowControl w:val="0"/>
              <w:spacing w:after="0"/>
              <w:jc w:val="both"/>
              <w:rPr>
                <w:rFonts w:ascii="Times New Roman" w:eastAsia="Calibri" w:hAnsi="Times New Roman"/>
                <w:sz w:val="24"/>
              </w:rPr>
            </w:pPr>
            <w:r w:rsidRPr="005A68BC">
              <w:rPr>
                <w:rFonts w:ascii="Times New Roman" w:eastAsia="Calibri" w:hAnsi="Times New Roman"/>
                <w:sz w:val="24"/>
              </w:rPr>
              <w:t>Об утверждении Порядка предоставления из бюджета Республики Татарстан субсидий акционерному обществу «</w:t>
            </w:r>
            <w:proofErr w:type="spellStart"/>
            <w:r w:rsidRPr="005A68BC">
              <w:rPr>
                <w:rFonts w:ascii="Times New Roman" w:eastAsia="Calibri" w:hAnsi="Times New Roman"/>
                <w:sz w:val="24"/>
              </w:rPr>
              <w:t>Татдортрансинвест</w:t>
            </w:r>
            <w:proofErr w:type="spellEnd"/>
            <w:r w:rsidRPr="005A68BC">
              <w:rPr>
                <w:rFonts w:ascii="Times New Roman" w:eastAsia="Calibri" w:hAnsi="Times New Roman"/>
                <w:sz w:val="24"/>
              </w:rPr>
              <w:t>» на финансовое обеспечение затрат по возврату целевого займа, уплате процентов за пользование займом и иных комиссий, предусмотренных договором займа</w:t>
            </w:r>
          </w:p>
        </w:tc>
        <w:tc>
          <w:tcPr>
            <w:tcW w:w="1842" w:type="dxa"/>
          </w:tcPr>
          <w:p w:rsidR="006727FB" w:rsidRPr="0068360A" w:rsidRDefault="005A68BC" w:rsidP="000F780D">
            <w:pPr>
              <w:widowControl w:val="0"/>
              <w:spacing w:after="0"/>
              <w:jc w:val="center"/>
              <w:rPr>
                <w:rFonts w:ascii="Times New Roman" w:eastAsia="Calibri" w:hAnsi="Times New Roman"/>
                <w:sz w:val="24"/>
                <w:szCs w:val="24"/>
              </w:rPr>
            </w:pPr>
            <w:r>
              <w:rPr>
                <w:rFonts w:ascii="Times New Roman" w:eastAsia="Calibri" w:hAnsi="Times New Roman"/>
                <w:sz w:val="24"/>
                <w:szCs w:val="24"/>
              </w:rPr>
              <w:t xml:space="preserve">от 01.07.2024 № </w:t>
            </w:r>
            <w:r w:rsidRPr="005A68BC">
              <w:rPr>
                <w:rFonts w:ascii="Times New Roman" w:eastAsia="Calibri" w:hAnsi="Times New Roman"/>
                <w:sz w:val="24"/>
                <w:szCs w:val="24"/>
              </w:rPr>
              <w:t>488</w:t>
            </w:r>
          </w:p>
        </w:tc>
        <w:tc>
          <w:tcPr>
            <w:tcW w:w="2268" w:type="dxa"/>
          </w:tcPr>
          <w:p w:rsidR="006727FB" w:rsidRDefault="005A68BC" w:rsidP="000F780D">
            <w:pPr>
              <w:widowControl w:val="0"/>
              <w:spacing w:after="0"/>
              <w:jc w:val="center"/>
              <w:rPr>
                <w:rFonts w:ascii="Times New Roman" w:eastAsia="Calibri" w:hAnsi="Times New Roman"/>
                <w:sz w:val="24"/>
              </w:rPr>
            </w:pPr>
            <w:r w:rsidRPr="005A68BC">
              <w:rPr>
                <w:rFonts w:ascii="Times New Roman" w:eastAsia="Calibri" w:hAnsi="Times New Roman"/>
                <w:sz w:val="24"/>
              </w:rPr>
              <w:t xml:space="preserve">Министерство транспорта и </w:t>
            </w:r>
            <w:proofErr w:type="gramStart"/>
            <w:r w:rsidRPr="005A68BC">
              <w:rPr>
                <w:rFonts w:ascii="Times New Roman" w:eastAsia="Calibri" w:hAnsi="Times New Roman"/>
                <w:sz w:val="24"/>
              </w:rPr>
              <w:t>до-</w:t>
            </w:r>
            <w:proofErr w:type="spellStart"/>
            <w:r w:rsidRPr="005A68BC">
              <w:rPr>
                <w:rFonts w:ascii="Times New Roman" w:eastAsia="Calibri" w:hAnsi="Times New Roman"/>
                <w:sz w:val="24"/>
              </w:rPr>
              <w:t>рожного</w:t>
            </w:r>
            <w:proofErr w:type="spellEnd"/>
            <w:proofErr w:type="gramEnd"/>
            <w:r w:rsidRPr="005A68BC">
              <w:rPr>
                <w:rFonts w:ascii="Times New Roman" w:eastAsia="Calibri" w:hAnsi="Times New Roman"/>
                <w:sz w:val="24"/>
              </w:rPr>
              <w:t xml:space="preserve"> хозяйства Республики Татар-стан</w:t>
            </w:r>
          </w:p>
        </w:tc>
        <w:tc>
          <w:tcPr>
            <w:tcW w:w="2127" w:type="dxa"/>
          </w:tcPr>
          <w:p w:rsidR="006727FB" w:rsidRPr="0068360A" w:rsidRDefault="005A68BC" w:rsidP="000F780D">
            <w:pPr>
              <w:widowControl w:val="0"/>
              <w:spacing w:after="0"/>
              <w:jc w:val="center"/>
              <w:rPr>
                <w:rFonts w:ascii="Times New Roman" w:eastAsia="Calibri" w:hAnsi="Times New Roman"/>
                <w:sz w:val="24"/>
              </w:rPr>
            </w:pPr>
            <w:r w:rsidRPr="005A68BC">
              <w:rPr>
                <w:rFonts w:ascii="Times New Roman" w:eastAsia="Calibri" w:hAnsi="Times New Roman"/>
                <w:sz w:val="24"/>
              </w:rPr>
              <w:t>https://pravo.tatarstan.ru/npa_kabmin/post/?npa_id=1436356</w:t>
            </w:r>
          </w:p>
        </w:tc>
      </w:tr>
      <w:tr w:rsidR="006727FB" w:rsidRPr="0068360A" w:rsidTr="00551B19">
        <w:trPr>
          <w:trHeight w:val="20"/>
        </w:trPr>
        <w:tc>
          <w:tcPr>
            <w:tcW w:w="562" w:type="dxa"/>
          </w:tcPr>
          <w:p w:rsidR="006727FB" w:rsidRPr="0068360A" w:rsidRDefault="00506D3B" w:rsidP="000F780D">
            <w:pPr>
              <w:widowControl w:val="0"/>
              <w:spacing w:after="0"/>
              <w:jc w:val="center"/>
              <w:rPr>
                <w:rFonts w:ascii="Times New Roman" w:eastAsia="Calibri" w:hAnsi="Times New Roman"/>
                <w:sz w:val="24"/>
              </w:rPr>
            </w:pPr>
            <w:r>
              <w:rPr>
                <w:rFonts w:ascii="Times New Roman" w:eastAsia="Calibri" w:hAnsi="Times New Roman"/>
                <w:sz w:val="24"/>
              </w:rPr>
              <w:t>10</w:t>
            </w:r>
          </w:p>
        </w:tc>
        <w:tc>
          <w:tcPr>
            <w:tcW w:w="1985" w:type="dxa"/>
          </w:tcPr>
          <w:p w:rsidR="006727FB" w:rsidRPr="0068360A" w:rsidRDefault="00506D3B" w:rsidP="000F780D">
            <w:pPr>
              <w:widowControl w:val="0"/>
              <w:spacing w:after="0"/>
              <w:jc w:val="both"/>
              <w:rPr>
                <w:rFonts w:ascii="Times New Roman" w:eastAsia="Calibri" w:hAnsi="Times New Roman"/>
                <w:sz w:val="24"/>
              </w:rPr>
            </w:pPr>
            <w:r w:rsidRPr="00506D3B">
              <w:rPr>
                <w:rFonts w:ascii="Times New Roman" w:eastAsia="Calibri" w:hAnsi="Times New Roman"/>
                <w:sz w:val="24"/>
              </w:rPr>
              <w:t xml:space="preserve">Порядок </w:t>
            </w:r>
            <w:proofErr w:type="gramStart"/>
            <w:r w:rsidRPr="00506D3B">
              <w:rPr>
                <w:rFonts w:ascii="Times New Roman" w:eastAsia="Calibri" w:hAnsi="Times New Roman"/>
                <w:sz w:val="24"/>
              </w:rPr>
              <w:t>предо-</w:t>
            </w:r>
            <w:proofErr w:type="spellStart"/>
            <w:r w:rsidRPr="00506D3B">
              <w:rPr>
                <w:rFonts w:ascii="Times New Roman" w:eastAsia="Calibri" w:hAnsi="Times New Roman"/>
                <w:sz w:val="24"/>
              </w:rPr>
              <w:t>ставления</w:t>
            </w:r>
            <w:proofErr w:type="spellEnd"/>
            <w:proofErr w:type="gramEnd"/>
            <w:r w:rsidRPr="00506D3B">
              <w:rPr>
                <w:rFonts w:ascii="Times New Roman" w:eastAsia="Calibri" w:hAnsi="Times New Roman"/>
                <w:sz w:val="24"/>
              </w:rPr>
              <w:t xml:space="preserve"> </w:t>
            </w:r>
            <w:proofErr w:type="spellStart"/>
            <w:r w:rsidRPr="00506D3B">
              <w:rPr>
                <w:rFonts w:ascii="Times New Roman" w:eastAsia="Calibri" w:hAnsi="Times New Roman"/>
                <w:sz w:val="24"/>
              </w:rPr>
              <w:t>суб-сидий</w:t>
            </w:r>
            <w:proofErr w:type="spellEnd"/>
          </w:p>
        </w:tc>
        <w:tc>
          <w:tcPr>
            <w:tcW w:w="2410" w:type="dxa"/>
          </w:tcPr>
          <w:p w:rsidR="006727FB" w:rsidRPr="0068360A" w:rsidRDefault="00506D3B" w:rsidP="000F780D">
            <w:pPr>
              <w:widowControl w:val="0"/>
              <w:spacing w:after="0"/>
              <w:jc w:val="center"/>
              <w:rPr>
                <w:rFonts w:ascii="Times New Roman" w:eastAsia="Calibri" w:hAnsi="Times New Roman"/>
                <w:sz w:val="24"/>
              </w:rPr>
            </w:pPr>
            <w:r w:rsidRPr="00506D3B">
              <w:rPr>
                <w:rFonts w:ascii="Times New Roman" w:eastAsia="Calibri" w:hAnsi="Times New Roman"/>
                <w:sz w:val="24"/>
              </w:rPr>
              <w:t xml:space="preserve">постановление </w:t>
            </w:r>
            <w:proofErr w:type="gramStart"/>
            <w:r w:rsidRPr="00506D3B">
              <w:rPr>
                <w:rFonts w:ascii="Times New Roman" w:eastAsia="Calibri" w:hAnsi="Times New Roman"/>
                <w:sz w:val="24"/>
              </w:rPr>
              <w:t>Ка-</w:t>
            </w:r>
            <w:proofErr w:type="spellStart"/>
            <w:r w:rsidRPr="00506D3B">
              <w:rPr>
                <w:rFonts w:ascii="Times New Roman" w:eastAsia="Calibri" w:hAnsi="Times New Roman"/>
                <w:sz w:val="24"/>
              </w:rPr>
              <w:t>бинета</w:t>
            </w:r>
            <w:proofErr w:type="spellEnd"/>
            <w:proofErr w:type="gramEnd"/>
            <w:r w:rsidRPr="00506D3B">
              <w:rPr>
                <w:rFonts w:ascii="Times New Roman" w:eastAsia="Calibri" w:hAnsi="Times New Roman"/>
                <w:sz w:val="24"/>
              </w:rPr>
              <w:t xml:space="preserve"> Министров Республики Татар-стан</w:t>
            </w:r>
          </w:p>
        </w:tc>
        <w:tc>
          <w:tcPr>
            <w:tcW w:w="3969" w:type="dxa"/>
          </w:tcPr>
          <w:p w:rsidR="006727FB" w:rsidRPr="0068360A" w:rsidRDefault="00506D3B" w:rsidP="000F780D">
            <w:pPr>
              <w:widowControl w:val="0"/>
              <w:spacing w:after="0"/>
              <w:jc w:val="both"/>
              <w:rPr>
                <w:rFonts w:ascii="Times New Roman" w:eastAsia="Calibri" w:hAnsi="Times New Roman"/>
                <w:sz w:val="24"/>
              </w:rPr>
            </w:pPr>
            <w:r w:rsidRPr="00506D3B">
              <w:rPr>
                <w:rFonts w:ascii="Times New Roman" w:eastAsia="Calibri" w:hAnsi="Times New Roman"/>
                <w:sz w:val="24"/>
              </w:rPr>
              <w:t>Об утверждении Порядка предоставления субсидий из бюджета Республики Татарстан организациям водного транспорта на возмещение недополученных доходов в связи с государственным регулированием тарифов на перевозки пассажиров вод</w:t>
            </w:r>
            <w:r w:rsidRPr="00506D3B">
              <w:rPr>
                <w:rFonts w:ascii="Times New Roman" w:eastAsia="Calibri" w:hAnsi="Times New Roman"/>
                <w:sz w:val="24"/>
              </w:rPr>
              <w:lastRenderedPageBreak/>
              <w:t>ным транспортом в пригородном сообщении, а также в связи с предоставлением льгот по оплате проезда отдельным категориям граждан</w:t>
            </w:r>
          </w:p>
        </w:tc>
        <w:tc>
          <w:tcPr>
            <w:tcW w:w="1842" w:type="dxa"/>
          </w:tcPr>
          <w:p w:rsidR="006727FB" w:rsidRPr="0068360A" w:rsidRDefault="00506D3B" w:rsidP="000F780D">
            <w:pPr>
              <w:widowControl w:val="0"/>
              <w:spacing w:after="0"/>
              <w:jc w:val="center"/>
              <w:rPr>
                <w:rFonts w:ascii="Times New Roman" w:eastAsia="Calibri" w:hAnsi="Times New Roman"/>
                <w:sz w:val="24"/>
                <w:szCs w:val="24"/>
              </w:rPr>
            </w:pPr>
            <w:r>
              <w:rPr>
                <w:rFonts w:ascii="Times New Roman" w:eastAsia="Calibri" w:hAnsi="Times New Roman"/>
                <w:sz w:val="24"/>
                <w:szCs w:val="24"/>
              </w:rPr>
              <w:lastRenderedPageBreak/>
              <w:t>от 14.01.2025 № 11</w:t>
            </w:r>
          </w:p>
        </w:tc>
        <w:tc>
          <w:tcPr>
            <w:tcW w:w="2268" w:type="dxa"/>
          </w:tcPr>
          <w:p w:rsidR="006727FB" w:rsidRDefault="00506D3B" w:rsidP="000F780D">
            <w:pPr>
              <w:widowControl w:val="0"/>
              <w:spacing w:after="0"/>
              <w:jc w:val="center"/>
              <w:rPr>
                <w:rFonts w:ascii="Times New Roman" w:eastAsia="Calibri" w:hAnsi="Times New Roman"/>
                <w:sz w:val="24"/>
              </w:rPr>
            </w:pPr>
            <w:r w:rsidRPr="00506D3B">
              <w:rPr>
                <w:rFonts w:ascii="Times New Roman" w:eastAsia="Calibri" w:hAnsi="Times New Roman"/>
                <w:sz w:val="24"/>
              </w:rPr>
              <w:t xml:space="preserve">Министерство транспорта и </w:t>
            </w:r>
            <w:proofErr w:type="gramStart"/>
            <w:r w:rsidRPr="00506D3B">
              <w:rPr>
                <w:rFonts w:ascii="Times New Roman" w:eastAsia="Calibri" w:hAnsi="Times New Roman"/>
                <w:sz w:val="24"/>
              </w:rPr>
              <w:t>до-</w:t>
            </w:r>
            <w:proofErr w:type="spellStart"/>
            <w:r w:rsidRPr="00506D3B">
              <w:rPr>
                <w:rFonts w:ascii="Times New Roman" w:eastAsia="Calibri" w:hAnsi="Times New Roman"/>
                <w:sz w:val="24"/>
              </w:rPr>
              <w:t>рожного</w:t>
            </w:r>
            <w:proofErr w:type="spellEnd"/>
            <w:proofErr w:type="gramEnd"/>
            <w:r w:rsidRPr="00506D3B">
              <w:rPr>
                <w:rFonts w:ascii="Times New Roman" w:eastAsia="Calibri" w:hAnsi="Times New Roman"/>
                <w:sz w:val="24"/>
              </w:rPr>
              <w:t xml:space="preserve"> хозяйства Республики Татар-стан</w:t>
            </w:r>
          </w:p>
        </w:tc>
        <w:tc>
          <w:tcPr>
            <w:tcW w:w="2127" w:type="dxa"/>
          </w:tcPr>
          <w:p w:rsidR="006727FB" w:rsidRPr="0068360A" w:rsidRDefault="00506D3B" w:rsidP="000F780D">
            <w:pPr>
              <w:widowControl w:val="0"/>
              <w:spacing w:after="0"/>
              <w:jc w:val="center"/>
              <w:rPr>
                <w:rFonts w:ascii="Times New Roman" w:eastAsia="Calibri" w:hAnsi="Times New Roman"/>
                <w:sz w:val="24"/>
              </w:rPr>
            </w:pPr>
            <w:r w:rsidRPr="00506D3B">
              <w:rPr>
                <w:rFonts w:ascii="Times New Roman" w:eastAsia="Calibri" w:hAnsi="Times New Roman"/>
                <w:sz w:val="24"/>
              </w:rPr>
              <w:t>https://pravo.tatarstan.ru/npa_kabmin/post/?npa_id=1569201</w:t>
            </w:r>
          </w:p>
        </w:tc>
      </w:tr>
      <w:tr w:rsidR="00B00790" w:rsidRPr="0068360A" w:rsidTr="00551B19">
        <w:trPr>
          <w:trHeight w:val="20"/>
        </w:trPr>
        <w:tc>
          <w:tcPr>
            <w:tcW w:w="562" w:type="dxa"/>
          </w:tcPr>
          <w:p w:rsidR="00B00790" w:rsidRPr="0068360A" w:rsidRDefault="00B00790" w:rsidP="00B00790">
            <w:pPr>
              <w:widowControl w:val="0"/>
              <w:spacing w:after="0"/>
              <w:jc w:val="center"/>
              <w:rPr>
                <w:rFonts w:ascii="Times New Roman" w:eastAsia="Calibri" w:hAnsi="Times New Roman"/>
                <w:sz w:val="24"/>
              </w:rPr>
            </w:pPr>
            <w:r>
              <w:rPr>
                <w:rFonts w:ascii="Times New Roman" w:eastAsia="Calibri" w:hAnsi="Times New Roman"/>
                <w:sz w:val="24"/>
              </w:rPr>
              <w:t>11</w:t>
            </w:r>
          </w:p>
        </w:tc>
        <w:tc>
          <w:tcPr>
            <w:tcW w:w="1985" w:type="dxa"/>
          </w:tcPr>
          <w:p w:rsidR="00B00790" w:rsidRPr="0068360A" w:rsidRDefault="00B00790" w:rsidP="00B00790">
            <w:pPr>
              <w:widowControl w:val="0"/>
              <w:spacing w:after="0"/>
              <w:jc w:val="both"/>
              <w:rPr>
                <w:rFonts w:ascii="Times New Roman" w:eastAsia="Calibri" w:hAnsi="Times New Roman"/>
                <w:sz w:val="24"/>
              </w:rPr>
            </w:pPr>
            <w:r w:rsidRPr="00506D3B">
              <w:rPr>
                <w:rFonts w:ascii="Times New Roman" w:eastAsia="Calibri" w:hAnsi="Times New Roman"/>
                <w:sz w:val="24"/>
              </w:rPr>
              <w:t xml:space="preserve">Порядок </w:t>
            </w:r>
            <w:proofErr w:type="gramStart"/>
            <w:r w:rsidRPr="00506D3B">
              <w:rPr>
                <w:rFonts w:ascii="Times New Roman" w:eastAsia="Calibri" w:hAnsi="Times New Roman"/>
                <w:sz w:val="24"/>
              </w:rPr>
              <w:t>предо-</w:t>
            </w:r>
            <w:proofErr w:type="spellStart"/>
            <w:r w:rsidRPr="00506D3B">
              <w:rPr>
                <w:rFonts w:ascii="Times New Roman" w:eastAsia="Calibri" w:hAnsi="Times New Roman"/>
                <w:sz w:val="24"/>
              </w:rPr>
              <w:t>ставления</w:t>
            </w:r>
            <w:proofErr w:type="spellEnd"/>
            <w:proofErr w:type="gramEnd"/>
            <w:r w:rsidRPr="00506D3B">
              <w:rPr>
                <w:rFonts w:ascii="Times New Roman" w:eastAsia="Calibri" w:hAnsi="Times New Roman"/>
                <w:sz w:val="24"/>
              </w:rPr>
              <w:t xml:space="preserve"> </w:t>
            </w:r>
            <w:proofErr w:type="spellStart"/>
            <w:r w:rsidRPr="00506D3B">
              <w:rPr>
                <w:rFonts w:ascii="Times New Roman" w:eastAsia="Calibri" w:hAnsi="Times New Roman"/>
                <w:sz w:val="24"/>
              </w:rPr>
              <w:t>суб-сидий</w:t>
            </w:r>
            <w:proofErr w:type="spellEnd"/>
          </w:p>
        </w:tc>
        <w:tc>
          <w:tcPr>
            <w:tcW w:w="2410" w:type="dxa"/>
          </w:tcPr>
          <w:p w:rsidR="00B00790" w:rsidRPr="0068360A" w:rsidRDefault="00B00790" w:rsidP="00B00790">
            <w:pPr>
              <w:widowControl w:val="0"/>
              <w:spacing w:after="0"/>
              <w:jc w:val="center"/>
              <w:rPr>
                <w:rFonts w:ascii="Times New Roman" w:eastAsia="Calibri" w:hAnsi="Times New Roman"/>
                <w:sz w:val="24"/>
              </w:rPr>
            </w:pPr>
            <w:r w:rsidRPr="00506D3B">
              <w:rPr>
                <w:rFonts w:ascii="Times New Roman" w:eastAsia="Calibri" w:hAnsi="Times New Roman"/>
                <w:sz w:val="24"/>
              </w:rPr>
              <w:t xml:space="preserve">постановление </w:t>
            </w:r>
            <w:proofErr w:type="gramStart"/>
            <w:r w:rsidRPr="00506D3B">
              <w:rPr>
                <w:rFonts w:ascii="Times New Roman" w:eastAsia="Calibri" w:hAnsi="Times New Roman"/>
                <w:sz w:val="24"/>
              </w:rPr>
              <w:t>Ка-</w:t>
            </w:r>
            <w:proofErr w:type="spellStart"/>
            <w:r w:rsidRPr="00506D3B">
              <w:rPr>
                <w:rFonts w:ascii="Times New Roman" w:eastAsia="Calibri" w:hAnsi="Times New Roman"/>
                <w:sz w:val="24"/>
              </w:rPr>
              <w:t>бинета</w:t>
            </w:r>
            <w:proofErr w:type="spellEnd"/>
            <w:proofErr w:type="gramEnd"/>
            <w:r w:rsidRPr="00506D3B">
              <w:rPr>
                <w:rFonts w:ascii="Times New Roman" w:eastAsia="Calibri" w:hAnsi="Times New Roman"/>
                <w:sz w:val="24"/>
              </w:rPr>
              <w:t xml:space="preserve"> Министров Республики Татар-стан</w:t>
            </w:r>
          </w:p>
        </w:tc>
        <w:tc>
          <w:tcPr>
            <w:tcW w:w="3969" w:type="dxa"/>
          </w:tcPr>
          <w:p w:rsidR="00B00790" w:rsidRPr="0068360A" w:rsidRDefault="00B00790" w:rsidP="00B00790">
            <w:pPr>
              <w:widowControl w:val="0"/>
              <w:spacing w:after="0"/>
              <w:jc w:val="both"/>
              <w:rPr>
                <w:rFonts w:ascii="Times New Roman" w:eastAsia="Calibri" w:hAnsi="Times New Roman"/>
                <w:sz w:val="24"/>
              </w:rPr>
            </w:pPr>
            <w:r w:rsidRPr="00B00790">
              <w:rPr>
                <w:rFonts w:ascii="Times New Roman" w:eastAsia="Calibri" w:hAnsi="Times New Roman"/>
                <w:sz w:val="24"/>
              </w:rPr>
              <w:t xml:space="preserve">Об утверждении Порядка предоставления из бюджета Республики Татарстан иных межбюджетных трансфертов бюджету муниципального образования г. Казани в целях </w:t>
            </w:r>
            <w:proofErr w:type="spellStart"/>
            <w:r w:rsidRPr="00B00790">
              <w:rPr>
                <w:rFonts w:ascii="Times New Roman" w:eastAsia="Calibri" w:hAnsi="Times New Roman"/>
                <w:sz w:val="24"/>
              </w:rPr>
              <w:t>софинансирования</w:t>
            </w:r>
            <w:proofErr w:type="spellEnd"/>
            <w:r w:rsidRPr="00B00790">
              <w:rPr>
                <w:rFonts w:ascii="Times New Roman" w:eastAsia="Calibri" w:hAnsi="Times New Roman"/>
                <w:sz w:val="24"/>
              </w:rPr>
              <w:t xml:space="preserve"> расходных обязательств, возникающих при предоставлении субсидии организациям, осуществляющим городские пассажирские перевозки электрическим транспортом, на финансовое обеспечение (возмещение) части затрат по оплате лизинговых платежей по договорам финансовой аренды (лизинга) подвижного состава (троллейбусов)</w:t>
            </w:r>
          </w:p>
        </w:tc>
        <w:tc>
          <w:tcPr>
            <w:tcW w:w="1842" w:type="dxa"/>
          </w:tcPr>
          <w:p w:rsidR="00B00790" w:rsidRPr="0068360A" w:rsidRDefault="00726E0E" w:rsidP="00B00790">
            <w:pPr>
              <w:widowControl w:val="0"/>
              <w:spacing w:after="0"/>
              <w:jc w:val="center"/>
              <w:rPr>
                <w:rFonts w:ascii="Times New Roman" w:eastAsia="Calibri" w:hAnsi="Times New Roman"/>
                <w:sz w:val="24"/>
                <w:szCs w:val="24"/>
              </w:rPr>
            </w:pPr>
            <w:r>
              <w:rPr>
                <w:rFonts w:ascii="Times New Roman" w:eastAsia="Calibri" w:hAnsi="Times New Roman"/>
                <w:sz w:val="24"/>
                <w:szCs w:val="24"/>
              </w:rPr>
              <w:t xml:space="preserve">от 14.02.2025 № </w:t>
            </w:r>
            <w:r w:rsidRPr="00726E0E">
              <w:rPr>
                <w:rFonts w:ascii="Times New Roman" w:eastAsia="Calibri" w:hAnsi="Times New Roman"/>
                <w:sz w:val="24"/>
                <w:szCs w:val="24"/>
              </w:rPr>
              <w:t>85</w:t>
            </w:r>
          </w:p>
        </w:tc>
        <w:tc>
          <w:tcPr>
            <w:tcW w:w="2268" w:type="dxa"/>
          </w:tcPr>
          <w:p w:rsidR="00B00790" w:rsidRDefault="00B00790" w:rsidP="00B00790">
            <w:pPr>
              <w:widowControl w:val="0"/>
              <w:spacing w:after="0"/>
              <w:jc w:val="center"/>
              <w:rPr>
                <w:rFonts w:ascii="Times New Roman" w:eastAsia="Calibri" w:hAnsi="Times New Roman"/>
                <w:sz w:val="24"/>
              </w:rPr>
            </w:pPr>
            <w:r w:rsidRPr="00B00790">
              <w:rPr>
                <w:rFonts w:ascii="Times New Roman" w:eastAsia="Calibri" w:hAnsi="Times New Roman"/>
                <w:sz w:val="24"/>
              </w:rPr>
              <w:t xml:space="preserve">Министерство транспорта и </w:t>
            </w:r>
            <w:proofErr w:type="gramStart"/>
            <w:r w:rsidRPr="00B00790">
              <w:rPr>
                <w:rFonts w:ascii="Times New Roman" w:eastAsia="Calibri" w:hAnsi="Times New Roman"/>
                <w:sz w:val="24"/>
              </w:rPr>
              <w:t>до-</w:t>
            </w:r>
            <w:proofErr w:type="spellStart"/>
            <w:r w:rsidRPr="00B00790">
              <w:rPr>
                <w:rFonts w:ascii="Times New Roman" w:eastAsia="Calibri" w:hAnsi="Times New Roman"/>
                <w:sz w:val="24"/>
              </w:rPr>
              <w:t>рожного</w:t>
            </w:r>
            <w:proofErr w:type="spellEnd"/>
            <w:proofErr w:type="gramEnd"/>
            <w:r w:rsidRPr="00B00790">
              <w:rPr>
                <w:rFonts w:ascii="Times New Roman" w:eastAsia="Calibri" w:hAnsi="Times New Roman"/>
                <w:sz w:val="24"/>
              </w:rPr>
              <w:t xml:space="preserve"> хозяйства Республики Татар-стан</w:t>
            </w:r>
          </w:p>
        </w:tc>
        <w:tc>
          <w:tcPr>
            <w:tcW w:w="2127" w:type="dxa"/>
          </w:tcPr>
          <w:p w:rsidR="00B00790" w:rsidRPr="0068360A" w:rsidRDefault="00726E0E" w:rsidP="00B00790">
            <w:pPr>
              <w:widowControl w:val="0"/>
              <w:spacing w:after="0"/>
              <w:jc w:val="center"/>
              <w:rPr>
                <w:rFonts w:ascii="Times New Roman" w:eastAsia="Calibri" w:hAnsi="Times New Roman"/>
                <w:sz w:val="24"/>
              </w:rPr>
            </w:pPr>
            <w:r w:rsidRPr="00726E0E">
              <w:rPr>
                <w:rFonts w:ascii="Times New Roman" w:eastAsia="Calibri" w:hAnsi="Times New Roman"/>
                <w:sz w:val="24"/>
              </w:rPr>
              <w:t>https://pravo.tatarstan.ru/npa_kabmin/post/?npa_id=1585169</w:t>
            </w:r>
          </w:p>
        </w:tc>
      </w:tr>
      <w:tr w:rsidR="00726E0E" w:rsidRPr="0068360A" w:rsidTr="00551B19">
        <w:trPr>
          <w:trHeight w:val="20"/>
        </w:trPr>
        <w:tc>
          <w:tcPr>
            <w:tcW w:w="562" w:type="dxa"/>
          </w:tcPr>
          <w:p w:rsidR="00726E0E" w:rsidRPr="0068360A" w:rsidRDefault="00726E0E" w:rsidP="00726E0E">
            <w:pPr>
              <w:widowControl w:val="0"/>
              <w:spacing w:after="0"/>
              <w:jc w:val="center"/>
              <w:rPr>
                <w:rFonts w:ascii="Times New Roman" w:eastAsia="Calibri" w:hAnsi="Times New Roman"/>
                <w:sz w:val="24"/>
              </w:rPr>
            </w:pPr>
            <w:r>
              <w:rPr>
                <w:rFonts w:ascii="Times New Roman" w:eastAsia="Calibri" w:hAnsi="Times New Roman"/>
                <w:sz w:val="24"/>
              </w:rPr>
              <w:t>12</w:t>
            </w:r>
          </w:p>
        </w:tc>
        <w:tc>
          <w:tcPr>
            <w:tcW w:w="1985" w:type="dxa"/>
          </w:tcPr>
          <w:p w:rsidR="00726E0E" w:rsidRPr="0068360A" w:rsidRDefault="00726E0E" w:rsidP="00726E0E">
            <w:pPr>
              <w:widowControl w:val="0"/>
              <w:spacing w:after="0"/>
              <w:jc w:val="both"/>
              <w:rPr>
                <w:rFonts w:ascii="Times New Roman" w:eastAsia="Calibri" w:hAnsi="Times New Roman"/>
                <w:sz w:val="24"/>
              </w:rPr>
            </w:pPr>
            <w:r w:rsidRPr="00506D3B">
              <w:rPr>
                <w:rFonts w:ascii="Times New Roman" w:eastAsia="Calibri" w:hAnsi="Times New Roman"/>
                <w:sz w:val="24"/>
              </w:rPr>
              <w:t xml:space="preserve">Порядок </w:t>
            </w:r>
            <w:proofErr w:type="gramStart"/>
            <w:r w:rsidRPr="00506D3B">
              <w:rPr>
                <w:rFonts w:ascii="Times New Roman" w:eastAsia="Calibri" w:hAnsi="Times New Roman"/>
                <w:sz w:val="24"/>
              </w:rPr>
              <w:t>предо-</w:t>
            </w:r>
            <w:proofErr w:type="spellStart"/>
            <w:r w:rsidRPr="00506D3B">
              <w:rPr>
                <w:rFonts w:ascii="Times New Roman" w:eastAsia="Calibri" w:hAnsi="Times New Roman"/>
                <w:sz w:val="24"/>
              </w:rPr>
              <w:t>ставления</w:t>
            </w:r>
            <w:proofErr w:type="spellEnd"/>
            <w:proofErr w:type="gramEnd"/>
            <w:r w:rsidRPr="00506D3B">
              <w:rPr>
                <w:rFonts w:ascii="Times New Roman" w:eastAsia="Calibri" w:hAnsi="Times New Roman"/>
                <w:sz w:val="24"/>
              </w:rPr>
              <w:t xml:space="preserve"> </w:t>
            </w:r>
            <w:proofErr w:type="spellStart"/>
            <w:r w:rsidRPr="00506D3B">
              <w:rPr>
                <w:rFonts w:ascii="Times New Roman" w:eastAsia="Calibri" w:hAnsi="Times New Roman"/>
                <w:sz w:val="24"/>
              </w:rPr>
              <w:t>суб-сидий</w:t>
            </w:r>
            <w:proofErr w:type="spellEnd"/>
          </w:p>
        </w:tc>
        <w:tc>
          <w:tcPr>
            <w:tcW w:w="2410" w:type="dxa"/>
          </w:tcPr>
          <w:p w:rsidR="00726E0E" w:rsidRPr="0068360A" w:rsidRDefault="00726E0E" w:rsidP="00726E0E">
            <w:pPr>
              <w:widowControl w:val="0"/>
              <w:spacing w:after="0"/>
              <w:jc w:val="center"/>
              <w:rPr>
                <w:rFonts w:ascii="Times New Roman" w:eastAsia="Calibri" w:hAnsi="Times New Roman"/>
                <w:sz w:val="24"/>
              </w:rPr>
            </w:pPr>
            <w:r w:rsidRPr="00506D3B">
              <w:rPr>
                <w:rFonts w:ascii="Times New Roman" w:eastAsia="Calibri" w:hAnsi="Times New Roman"/>
                <w:sz w:val="24"/>
              </w:rPr>
              <w:t xml:space="preserve">постановление </w:t>
            </w:r>
            <w:proofErr w:type="gramStart"/>
            <w:r w:rsidRPr="00506D3B">
              <w:rPr>
                <w:rFonts w:ascii="Times New Roman" w:eastAsia="Calibri" w:hAnsi="Times New Roman"/>
                <w:sz w:val="24"/>
              </w:rPr>
              <w:t>Ка-</w:t>
            </w:r>
            <w:proofErr w:type="spellStart"/>
            <w:r w:rsidRPr="00506D3B">
              <w:rPr>
                <w:rFonts w:ascii="Times New Roman" w:eastAsia="Calibri" w:hAnsi="Times New Roman"/>
                <w:sz w:val="24"/>
              </w:rPr>
              <w:t>бинета</w:t>
            </w:r>
            <w:proofErr w:type="spellEnd"/>
            <w:proofErr w:type="gramEnd"/>
            <w:r w:rsidRPr="00506D3B">
              <w:rPr>
                <w:rFonts w:ascii="Times New Roman" w:eastAsia="Calibri" w:hAnsi="Times New Roman"/>
                <w:sz w:val="24"/>
              </w:rPr>
              <w:t xml:space="preserve"> Министров Республики Татар-стан</w:t>
            </w:r>
          </w:p>
        </w:tc>
        <w:tc>
          <w:tcPr>
            <w:tcW w:w="3969" w:type="dxa"/>
          </w:tcPr>
          <w:p w:rsidR="00726E0E" w:rsidRPr="0068360A" w:rsidRDefault="00726E0E" w:rsidP="00726E0E">
            <w:pPr>
              <w:widowControl w:val="0"/>
              <w:spacing w:after="0"/>
              <w:jc w:val="both"/>
              <w:rPr>
                <w:rFonts w:ascii="Times New Roman" w:eastAsia="Calibri" w:hAnsi="Times New Roman"/>
                <w:sz w:val="24"/>
              </w:rPr>
            </w:pPr>
            <w:r w:rsidRPr="00726E0E">
              <w:rPr>
                <w:rFonts w:ascii="Times New Roman" w:eastAsia="Calibri" w:hAnsi="Times New Roman"/>
                <w:sz w:val="24"/>
              </w:rPr>
              <w:t xml:space="preserve">Об утверждении Порядка предоставления из бюджета Республики Татарстан иных межбюджетных трансфертов бюджетам муниципальных образований г. Казани и г. Набережные Челны в целях </w:t>
            </w:r>
            <w:proofErr w:type="spellStart"/>
            <w:r w:rsidRPr="00726E0E">
              <w:rPr>
                <w:rFonts w:ascii="Times New Roman" w:eastAsia="Calibri" w:hAnsi="Times New Roman"/>
                <w:sz w:val="24"/>
              </w:rPr>
              <w:t>софинансирования</w:t>
            </w:r>
            <w:proofErr w:type="spellEnd"/>
            <w:r w:rsidRPr="00726E0E">
              <w:rPr>
                <w:rFonts w:ascii="Times New Roman" w:eastAsia="Calibri" w:hAnsi="Times New Roman"/>
                <w:sz w:val="24"/>
              </w:rPr>
              <w:t xml:space="preserve"> расходных обязательств, возникающих при предоставлении субсидии автотранспортным предприятиям, осуществляющим городские пассажирские перевозки, на финансовое обеспечение (возмещение) части затрат по оплате лизинговых платежей по договорам финансовой </w:t>
            </w:r>
            <w:r w:rsidRPr="00726E0E">
              <w:rPr>
                <w:rFonts w:ascii="Times New Roman" w:eastAsia="Calibri" w:hAnsi="Times New Roman"/>
                <w:sz w:val="24"/>
              </w:rPr>
              <w:lastRenderedPageBreak/>
              <w:t>аренды (лизинга) подвижного состава (автобусов)</w:t>
            </w:r>
          </w:p>
        </w:tc>
        <w:tc>
          <w:tcPr>
            <w:tcW w:w="1842" w:type="dxa"/>
          </w:tcPr>
          <w:p w:rsidR="00726E0E" w:rsidRPr="0068360A" w:rsidRDefault="00726E0E" w:rsidP="00726E0E">
            <w:pPr>
              <w:widowControl w:val="0"/>
              <w:spacing w:after="0"/>
              <w:jc w:val="center"/>
              <w:rPr>
                <w:rFonts w:ascii="Times New Roman" w:eastAsia="Calibri" w:hAnsi="Times New Roman"/>
                <w:sz w:val="24"/>
                <w:szCs w:val="24"/>
              </w:rPr>
            </w:pPr>
            <w:r>
              <w:rPr>
                <w:rFonts w:ascii="Times New Roman" w:eastAsia="Calibri" w:hAnsi="Times New Roman"/>
                <w:sz w:val="24"/>
                <w:szCs w:val="24"/>
              </w:rPr>
              <w:lastRenderedPageBreak/>
              <w:t>от 14.02.2025 № 84</w:t>
            </w:r>
          </w:p>
        </w:tc>
        <w:tc>
          <w:tcPr>
            <w:tcW w:w="2268" w:type="dxa"/>
          </w:tcPr>
          <w:p w:rsidR="00726E0E" w:rsidRDefault="00726E0E" w:rsidP="00726E0E">
            <w:pPr>
              <w:widowControl w:val="0"/>
              <w:spacing w:after="0"/>
              <w:jc w:val="center"/>
              <w:rPr>
                <w:rFonts w:ascii="Times New Roman" w:eastAsia="Calibri" w:hAnsi="Times New Roman"/>
                <w:sz w:val="24"/>
              </w:rPr>
            </w:pPr>
            <w:r w:rsidRPr="00726E0E">
              <w:rPr>
                <w:rFonts w:ascii="Times New Roman" w:eastAsia="Calibri" w:hAnsi="Times New Roman"/>
                <w:sz w:val="24"/>
              </w:rPr>
              <w:t xml:space="preserve">Министерство транспорта и </w:t>
            </w:r>
            <w:proofErr w:type="gramStart"/>
            <w:r w:rsidRPr="00726E0E">
              <w:rPr>
                <w:rFonts w:ascii="Times New Roman" w:eastAsia="Calibri" w:hAnsi="Times New Roman"/>
                <w:sz w:val="24"/>
              </w:rPr>
              <w:t>до-</w:t>
            </w:r>
            <w:proofErr w:type="spellStart"/>
            <w:r w:rsidRPr="00726E0E">
              <w:rPr>
                <w:rFonts w:ascii="Times New Roman" w:eastAsia="Calibri" w:hAnsi="Times New Roman"/>
                <w:sz w:val="24"/>
              </w:rPr>
              <w:t>рожного</w:t>
            </w:r>
            <w:proofErr w:type="spellEnd"/>
            <w:proofErr w:type="gramEnd"/>
            <w:r w:rsidRPr="00726E0E">
              <w:rPr>
                <w:rFonts w:ascii="Times New Roman" w:eastAsia="Calibri" w:hAnsi="Times New Roman"/>
                <w:sz w:val="24"/>
              </w:rPr>
              <w:t xml:space="preserve"> хозяйства Республики Татар-стан</w:t>
            </w:r>
          </w:p>
        </w:tc>
        <w:tc>
          <w:tcPr>
            <w:tcW w:w="2127" w:type="dxa"/>
          </w:tcPr>
          <w:p w:rsidR="00726E0E" w:rsidRPr="0068360A" w:rsidRDefault="00726E0E" w:rsidP="00726E0E">
            <w:pPr>
              <w:widowControl w:val="0"/>
              <w:spacing w:after="0"/>
              <w:jc w:val="center"/>
              <w:rPr>
                <w:rFonts w:ascii="Times New Roman" w:eastAsia="Calibri" w:hAnsi="Times New Roman"/>
                <w:sz w:val="24"/>
              </w:rPr>
            </w:pPr>
            <w:r w:rsidRPr="00726E0E">
              <w:rPr>
                <w:rFonts w:ascii="Times New Roman" w:eastAsia="Calibri" w:hAnsi="Times New Roman"/>
                <w:sz w:val="24"/>
              </w:rPr>
              <w:t>https://pravo.tatarstan.ru/npa_kabmin/post/?npa_id=1584894</w:t>
            </w:r>
          </w:p>
        </w:tc>
      </w:tr>
    </w:tbl>
    <w:p w:rsidR="001E0DAC" w:rsidRPr="00056C2D" w:rsidRDefault="001E0DAC" w:rsidP="00056C2D">
      <w:pPr>
        <w:widowControl w:val="0"/>
        <w:pBdr>
          <w:top w:val="nil"/>
          <w:left w:val="nil"/>
          <w:bottom w:val="nil"/>
          <w:right w:val="nil"/>
          <w:between w:val="nil"/>
        </w:pBdr>
        <w:spacing w:after="0"/>
        <w:rPr>
          <w:rFonts w:ascii="Times New Roman" w:hAnsi="Times New Roman"/>
          <w:sz w:val="28"/>
          <w:szCs w:val="28"/>
        </w:rPr>
      </w:pPr>
    </w:p>
    <w:sectPr w:rsidR="001E0DAC" w:rsidRPr="00056C2D" w:rsidSect="00487AE5">
      <w:headerReference w:type="first" r:id="rId11"/>
      <w:pgSz w:w="16838" w:h="11906" w:orient="landscape" w:code="9"/>
      <w:pgMar w:top="1134" w:right="567" w:bottom="102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592E" w:rsidRDefault="0063592E" w:rsidP="001D02D2">
      <w:pPr>
        <w:spacing w:after="0"/>
      </w:pPr>
      <w:r>
        <w:separator/>
      </w:r>
    </w:p>
  </w:endnote>
  <w:endnote w:type="continuationSeparator" w:id="0">
    <w:p w:rsidR="0063592E" w:rsidRDefault="0063592E" w:rsidP="001D02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JournalRub">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CYR">
    <w:panose1 w:val="020B0604020202020204"/>
    <w:charset w:val="CC"/>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592E" w:rsidRDefault="0063592E" w:rsidP="001D02D2">
      <w:pPr>
        <w:spacing w:after="0"/>
      </w:pPr>
      <w:r>
        <w:separator/>
      </w:r>
    </w:p>
  </w:footnote>
  <w:footnote w:type="continuationSeparator" w:id="0">
    <w:p w:rsidR="0063592E" w:rsidRDefault="0063592E" w:rsidP="001D02D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1711524"/>
      <w:docPartObj>
        <w:docPartGallery w:val="Page Numbers (Top of Page)"/>
        <w:docPartUnique/>
      </w:docPartObj>
    </w:sdtPr>
    <w:sdtEndPr>
      <w:rPr>
        <w:rFonts w:ascii="Times New Roman" w:hAnsi="Times New Roman"/>
        <w:sz w:val="28"/>
        <w:szCs w:val="28"/>
      </w:rPr>
    </w:sdtEndPr>
    <w:sdtContent>
      <w:p w:rsidR="004D1F86" w:rsidRPr="00FE2959" w:rsidRDefault="004D1F86">
        <w:pPr>
          <w:pStyle w:val="a3"/>
          <w:jc w:val="center"/>
          <w:rPr>
            <w:rFonts w:ascii="Times New Roman" w:hAnsi="Times New Roman"/>
            <w:sz w:val="28"/>
            <w:szCs w:val="28"/>
          </w:rPr>
        </w:pPr>
        <w:r w:rsidRPr="008043A4">
          <w:rPr>
            <w:rFonts w:ascii="Times New Roman" w:hAnsi="Times New Roman"/>
            <w:sz w:val="28"/>
            <w:szCs w:val="28"/>
          </w:rPr>
          <w:t>1</w:t>
        </w:r>
        <w:r>
          <w:rPr>
            <w:rFonts w:ascii="Times New Roman" w:hAnsi="Times New Roman"/>
            <w:sz w:val="28"/>
            <w:szCs w:val="28"/>
          </w:rPr>
          <w:t>4</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sz w:val="28"/>
        <w:szCs w:val="28"/>
      </w:rPr>
      <w:id w:val="1577014364"/>
      <w:docPartObj>
        <w:docPartGallery w:val="Page Numbers (Top of Page)"/>
        <w:docPartUnique/>
      </w:docPartObj>
    </w:sdtPr>
    <w:sdtEndPr/>
    <w:sdtContent>
      <w:p w:rsidR="004D1F86" w:rsidRPr="0007510D" w:rsidRDefault="004D1F86" w:rsidP="001D02D2">
        <w:pPr>
          <w:pStyle w:val="a3"/>
          <w:widowControl w:val="0"/>
          <w:jc w:val="center"/>
          <w:rPr>
            <w:rFonts w:ascii="Times New Roman" w:hAnsi="Times New Roman"/>
            <w:sz w:val="28"/>
            <w:szCs w:val="28"/>
          </w:rPr>
        </w:pPr>
        <w:r w:rsidRPr="0007510D">
          <w:rPr>
            <w:rFonts w:ascii="Times New Roman" w:hAnsi="Times New Roman"/>
            <w:sz w:val="28"/>
            <w:szCs w:val="28"/>
          </w:rPr>
          <w:fldChar w:fldCharType="begin"/>
        </w:r>
        <w:r w:rsidRPr="0007510D">
          <w:rPr>
            <w:rFonts w:ascii="Times New Roman" w:hAnsi="Times New Roman"/>
            <w:sz w:val="28"/>
            <w:szCs w:val="28"/>
          </w:rPr>
          <w:instrText>PAGE   \* MERGEFORMAT</w:instrText>
        </w:r>
        <w:r w:rsidRPr="0007510D">
          <w:rPr>
            <w:rFonts w:ascii="Times New Roman" w:hAnsi="Times New Roman"/>
            <w:sz w:val="28"/>
            <w:szCs w:val="28"/>
          </w:rPr>
          <w:fldChar w:fldCharType="separate"/>
        </w:r>
        <w:r w:rsidR="00577EF4">
          <w:rPr>
            <w:rFonts w:ascii="Times New Roman" w:hAnsi="Times New Roman"/>
            <w:noProof/>
            <w:sz w:val="28"/>
            <w:szCs w:val="28"/>
          </w:rPr>
          <w:t>9</w:t>
        </w:r>
        <w:r w:rsidRPr="0007510D">
          <w:rPr>
            <w:rFonts w:ascii="Times New Roman" w:hAnsi="Times New Roman"/>
            <w:sz w:val="28"/>
            <w:szCs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F86" w:rsidRPr="0007510D" w:rsidRDefault="004D1F86">
    <w:pPr>
      <w:pStyle w:val="a3"/>
      <w:jc w:val="center"/>
      <w:rPr>
        <w:rFonts w:ascii="Times New Roman" w:hAnsi="Times New Roman"/>
        <w:sz w:val="28"/>
        <w:szCs w:val="28"/>
      </w:rPr>
    </w:pPr>
  </w:p>
  <w:p w:rsidR="004D1F86" w:rsidRPr="0007510D" w:rsidRDefault="004D1F86">
    <w:pPr>
      <w:pStyle w:val="a3"/>
      <w:jc w:val="center"/>
      <w:rPr>
        <w:rFonts w:ascii="Times New Roman" w:hAnsi="Times New Roman"/>
        <w:sz w:val="20"/>
        <w:szCs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F86" w:rsidRPr="00B767DD" w:rsidRDefault="004D1F86">
    <w:pPr>
      <w:pStyle w:val="a3"/>
      <w:jc w:val="center"/>
      <w:rPr>
        <w:rFonts w:ascii="Times New Roman" w:hAnsi="Times New Roman"/>
        <w:sz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7D1067D2"/>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2DC2EBF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7A42AD"/>
    <w:multiLevelType w:val="hybridMultilevel"/>
    <w:tmpl w:val="7310AC9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4FC54CF"/>
    <w:multiLevelType w:val="multilevel"/>
    <w:tmpl w:val="9B26B0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616D83"/>
    <w:multiLevelType w:val="hybridMultilevel"/>
    <w:tmpl w:val="0B2AAFE2"/>
    <w:lvl w:ilvl="0" w:tplc="05C6FE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9F071CB"/>
    <w:multiLevelType w:val="hybridMultilevel"/>
    <w:tmpl w:val="5EEE48BC"/>
    <w:lvl w:ilvl="0" w:tplc="8F88004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C368ED"/>
    <w:multiLevelType w:val="hybridMultilevel"/>
    <w:tmpl w:val="EFBA7852"/>
    <w:lvl w:ilvl="0" w:tplc="5062511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E0C20D2"/>
    <w:multiLevelType w:val="hybridMultilevel"/>
    <w:tmpl w:val="65305CBC"/>
    <w:lvl w:ilvl="0" w:tplc="98BAA74A">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3838C7"/>
    <w:multiLevelType w:val="hybridMultilevel"/>
    <w:tmpl w:val="36AE3DCC"/>
    <w:lvl w:ilvl="0" w:tplc="04190001">
      <w:start w:val="1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E910C39"/>
    <w:multiLevelType w:val="hybridMultilevel"/>
    <w:tmpl w:val="8218432E"/>
    <w:lvl w:ilvl="0" w:tplc="984E4F6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BF046B"/>
    <w:multiLevelType w:val="hybridMultilevel"/>
    <w:tmpl w:val="3C96D158"/>
    <w:lvl w:ilvl="0" w:tplc="A0FC5FCA">
      <w:start w:val="3"/>
      <w:numFmt w:val="decimal"/>
      <w:lvlText w:val="%1."/>
      <w:lvlJc w:val="left"/>
      <w:pPr>
        <w:ind w:left="607" w:hanging="360"/>
      </w:pPr>
      <w:rPr>
        <w:rFonts w:hint="default"/>
      </w:r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11" w15:restartNumberingAfterBreak="0">
    <w:nsid w:val="19102588"/>
    <w:multiLevelType w:val="hybridMultilevel"/>
    <w:tmpl w:val="321A7A0A"/>
    <w:lvl w:ilvl="0" w:tplc="891ECF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947689D"/>
    <w:multiLevelType w:val="hybridMultilevel"/>
    <w:tmpl w:val="92A67E9E"/>
    <w:lvl w:ilvl="0" w:tplc="CF20764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BC4679D"/>
    <w:multiLevelType w:val="hybridMultilevel"/>
    <w:tmpl w:val="65028010"/>
    <w:lvl w:ilvl="0" w:tplc="5C3252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BCF168E"/>
    <w:multiLevelType w:val="hybridMultilevel"/>
    <w:tmpl w:val="F27AC16A"/>
    <w:lvl w:ilvl="0" w:tplc="9238DB76">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D2B2D68"/>
    <w:multiLevelType w:val="hybridMultilevel"/>
    <w:tmpl w:val="10DE55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0AE5BB8"/>
    <w:multiLevelType w:val="hybridMultilevel"/>
    <w:tmpl w:val="F970D200"/>
    <w:lvl w:ilvl="0" w:tplc="F70C0D2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2F667B8"/>
    <w:multiLevelType w:val="multilevel"/>
    <w:tmpl w:val="C804BD7E"/>
    <w:lvl w:ilvl="0">
      <w:start w:val="1"/>
      <w:numFmt w:val="decimal"/>
      <w:lvlText w:val="%1."/>
      <w:lvlJc w:val="left"/>
      <w:pPr>
        <w:ind w:left="1080" w:hanging="360"/>
      </w:pPr>
      <w:rPr>
        <w:rFonts w:hint="default"/>
      </w:rPr>
    </w:lvl>
    <w:lvl w:ilvl="1">
      <w:start w:val="6"/>
      <w:numFmt w:val="decimal"/>
      <w:isLgl/>
      <w:lvlText w:val="%1.%2."/>
      <w:lvlJc w:val="left"/>
      <w:pPr>
        <w:ind w:left="1440" w:hanging="72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8" w15:restartNumberingAfterBreak="0">
    <w:nsid w:val="2606799D"/>
    <w:multiLevelType w:val="hybridMultilevel"/>
    <w:tmpl w:val="DED084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6DC0738"/>
    <w:multiLevelType w:val="hybridMultilevel"/>
    <w:tmpl w:val="9FC0F96A"/>
    <w:lvl w:ilvl="0" w:tplc="FF24C90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27581EF3"/>
    <w:multiLevelType w:val="hybridMultilevel"/>
    <w:tmpl w:val="49E086D4"/>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1" w15:restartNumberingAfterBreak="0">
    <w:nsid w:val="2D5670E6"/>
    <w:multiLevelType w:val="hybridMultilevel"/>
    <w:tmpl w:val="3F74C6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DF54F5D"/>
    <w:multiLevelType w:val="hybridMultilevel"/>
    <w:tmpl w:val="9FD4224E"/>
    <w:lvl w:ilvl="0" w:tplc="07A4934E">
      <w:start w:val="3"/>
      <w:numFmt w:val="decimal"/>
      <w:lvlText w:val="%1"/>
      <w:lvlJc w:val="left"/>
      <w:pPr>
        <w:ind w:left="366" w:hanging="360"/>
      </w:pPr>
      <w:rPr>
        <w:rFonts w:hint="default"/>
      </w:rPr>
    </w:lvl>
    <w:lvl w:ilvl="1" w:tplc="04190019" w:tentative="1">
      <w:start w:val="1"/>
      <w:numFmt w:val="lowerLetter"/>
      <w:lvlText w:val="%2."/>
      <w:lvlJc w:val="left"/>
      <w:pPr>
        <w:ind w:left="1086" w:hanging="360"/>
      </w:pPr>
    </w:lvl>
    <w:lvl w:ilvl="2" w:tplc="0419001B" w:tentative="1">
      <w:start w:val="1"/>
      <w:numFmt w:val="lowerRoman"/>
      <w:lvlText w:val="%3."/>
      <w:lvlJc w:val="right"/>
      <w:pPr>
        <w:ind w:left="1806" w:hanging="180"/>
      </w:pPr>
    </w:lvl>
    <w:lvl w:ilvl="3" w:tplc="0419000F" w:tentative="1">
      <w:start w:val="1"/>
      <w:numFmt w:val="decimal"/>
      <w:lvlText w:val="%4."/>
      <w:lvlJc w:val="left"/>
      <w:pPr>
        <w:ind w:left="2526" w:hanging="360"/>
      </w:pPr>
    </w:lvl>
    <w:lvl w:ilvl="4" w:tplc="04190019" w:tentative="1">
      <w:start w:val="1"/>
      <w:numFmt w:val="lowerLetter"/>
      <w:lvlText w:val="%5."/>
      <w:lvlJc w:val="left"/>
      <w:pPr>
        <w:ind w:left="3246" w:hanging="360"/>
      </w:pPr>
    </w:lvl>
    <w:lvl w:ilvl="5" w:tplc="0419001B" w:tentative="1">
      <w:start w:val="1"/>
      <w:numFmt w:val="lowerRoman"/>
      <w:lvlText w:val="%6."/>
      <w:lvlJc w:val="right"/>
      <w:pPr>
        <w:ind w:left="3966" w:hanging="180"/>
      </w:pPr>
    </w:lvl>
    <w:lvl w:ilvl="6" w:tplc="0419000F" w:tentative="1">
      <w:start w:val="1"/>
      <w:numFmt w:val="decimal"/>
      <w:lvlText w:val="%7."/>
      <w:lvlJc w:val="left"/>
      <w:pPr>
        <w:ind w:left="4686" w:hanging="360"/>
      </w:pPr>
    </w:lvl>
    <w:lvl w:ilvl="7" w:tplc="04190019" w:tentative="1">
      <w:start w:val="1"/>
      <w:numFmt w:val="lowerLetter"/>
      <w:lvlText w:val="%8."/>
      <w:lvlJc w:val="left"/>
      <w:pPr>
        <w:ind w:left="5406" w:hanging="360"/>
      </w:pPr>
    </w:lvl>
    <w:lvl w:ilvl="8" w:tplc="0419001B" w:tentative="1">
      <w:start w:val="1"/>
      <w:numFmt w:val="lowerRoman"/>
      <w:lvlText w:val="%9."/>
      <w:lvlJc w:val="right"/>
      <w:pPr>
        <w:ind w:left="6126" w:hanging="180"/>
      </w:pPr>
    </w:lvl>
  </w:abstractNum>
  <w:abstractNum w:abstractNumId="23" w15:restartNumberingAfterBreak="0">
    <w:nsid w:val="37864F00"/>
    <w:multiLevelType w:val="hybridMultilevel"/>
    <w:tmpl w:val="029A25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A90689A"/>
    <w:multiLevelType w:val="hybridMultilevel"/>
    <w:tmpl w:val="64D4B41E"/>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5" w15:restartNumberingAfterBreak="0">
    <w:nsid w:val="40ED7634"/>
    <w:multiLevelType w:val="hybridMultilevel"/>
    <w:tmpl w:val="D8640896"/>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6" w15:restartNumberingAfterBreak="0">
    <w:nsid w:val="454366F0"/>
    <w:multiLevelType w:val="hybridMultilevel"/>
    <w:tmpl w:val="6C520840"/>
    <w:lvl w:ilvl="0" w:tplc="AB345946">
      <w:start w:val="1"/>
      <w:numFmt w:val="decimal"/>
      <w:lvlText w:val="%1."/>
      <w:lvlJc w:val="left"/>
      <w:pPr>
        <w:ind w:left="247" w:hanging="360"/>
      </w:pPr>
      <w:rPr>
        <w:rFonts w:eastAsia="Times New Roman" w:hint="default"/>
        <w:color w:val="000000"/>
      </w:rPr>
    </w:lvl>
    <w:lvl w:ilvl="1" w:tplc="04190019" w:tentative="1">
      <w:start w:val="1"/>
      <w:numFmt w:val="lowerLetter"/>
      <w:lvlText w:val="%2."/>
      <w:lvlJc w:val="left"/>
      <w:pPr>
        <w:ind w:left="967" w:hanging="360"/>
      </w:pPr>
    </w:lvl>
    <w:lvl w:ilvl="2" w:tplc="0419001B" w:tentative="1">
      <w:start w:val="1"/>
      <w:numFmt w:val="lowerRoman"/>
      <w:lvlText w:val="%3."/>
      <w:lvlJc w:val="right"/>
      <w:pPr>
        <w:ind w:left="1687" w:hanging="180"/>
      </w:pPr>
    </w:lvl>
    <w:lvl w:ilvl="3" w:tplc="0419000F" w:tentative="1">
      <w:start w:val="1"/>
      <w:numFmt w:val="decimal"/>
      <w:lvlText w:val="%4."/>
      <w:lvlJc w:val="left"/>
      <w:pPr>
        <w:ind w:left="2407" w:hanging="360"/>
      </w:pPr>
    </w:lvl>
    <w:lvl w:ilvl="4" w:tplc="04190019" w:tentative="1">
      <w:start w:val="1"/>
      <w:numFmt w:val="lowerLetter"/>
      <w:lvlText w:val="%5."/>
      <w:lvlJc w:val="left"/>
      <w:pPr>
        <w:ind w:left="3127" w:hanging="360"/>
      </w:pPr>
    </w:lvl>
    <w:lvl w:ilvl="5" w:tplc="0419001B" w:tentative="1">
      <w:start w:val="1"/>
      <w:numFmt w:val="lowerRoman"/>
      <w:lvlText w:val="%6."/>
      <w:lvlJc w:val="right"/>
      <w:pPr>
        <w:ind w:left="3847" w:hanging="180"/>
      </w:pPr>
    </w:lvl>
    <w:lvl w:ilvl="6" w:tplc="0419000F" w:tentative="1">
      <w:start w:val="1"/>
      <w:numFmt w:val="decimal"/>
      <w:lvlText w:val="%7."/>
      <w:lvlJc w:val="left"/>
      <w:pPr>
        <w:ind w:left="4567" w:hanging="360"/>
      </w:pPr>
    </w:lvl>
    <w:lvl w:ilvl="7" w:tplc="04190019" w:tentative="1">
      <w:start w:val="1"/>
      <w:numFmt w:val="lowerLetter"/>
      <w:lvlText w:val="%8."/>
      <w:lvlJc w:val="left"/>
      <w:pPr>
        <w:ind w:left="5287" w:hanging="360"/>
      </w:pPr>
    </w:lvl>
    <w:lvl w:ilvl="8" w:tplc="0419001B" w:tentative="1">
      <w:start w:val="1"/>
      <w:numFmt w:val="lowerRoman"/>
      <w:lvlText w:val="%9."/>
      <w:lvlJc w:val="right"/>
      <w:pPr>
        <w:ind w:left="6007" w:hanging="180"/>
      </w:pPr>
    </w:lvl>
  </w:abstractNum>
  <w:abstractNum w:abstractNumId="27" w15:restartNumberingAfterBreak="0">
    <w:nsid w:val="47472D91"/>
    <w:multiLevelType w:val="hybridMultilevel"/>
    <w:tmpl w:val="4C76DDB6"/>
    <w:lvl w:ilvl="0" w:tplc="2B189980">
      <w:start w:val="1"/>
      <w:numFmt w:val="decimal"/>
      <w:lvlText w:val="%1."/>
      <w:lvlJc w:val="left"/>
      <w:pPr>
        <w:ind w:left="720" w:hanging="360"/>
      </w:pPr>
      <w:rPr>
        <w:rFonts w:eastAsia="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BF06B56"/>
    <w:multiLevelType w:val="hybridMultilevel"/>
    <w:tmpl w:val="872ADD90"/>
    <w:lvl w:ilvl="0" w:tplc="A77CE7C2">
      <w:start w:val="3"/>
      <w:numFmt w:val="decimal"/>
      <w:lvlText w:val="%1."/>
      <w:lvlJc w:val="left"/>
      <w:pPr>
        <w:ind w:left="247" w:hanging="360"/>
      </w:pPr>
      <w:rPr>
        <w:rFonts w:hint="default"/>
      </w:rPr>
    </w:lvl>
    <w:lvl w:ilvl="1" w:tplc="04190019" w:tentative="1">
      <w:start w:val="1"/>
      <w:numFmt w:val="lowerLetter"/>
      <w:lvlText w:val="%2."/>
      <w:lvlJc w:val="left"/>
      <w:pPr>
        <w:ind w:left="967" w:hanging="360"/>
      </w:pPr>
    </w:lvl>
    <w:lvl w:ilvl="2" w:tplc="0419001B" w:tentative="1">
      <w:start w:val="1"/>
      <w:numFmt w:val="lowerRoman"/>
      <w:lvlText w:val="%3."/>
      <w:lvlJc w:val="right"/>
      <w:pPr>
        <w:ind w:left="1687" w:hanging="180"/>
      </w:pPr>
    </w:lvl>
    <w:lvl w:ilvl="3" w:tplc="0419000F" w:tentative="1">
      <w:start w:val="1"/>
      <w:numFmt w:val="decimal"/>
      <w:lvlText w:val="%4."/>
      <w:lvlJc w:val="left"/>
      <w:pPr>
        <w:ind w:left="2407" w:hanging="360"/>
      </w:pPr>
    </w:lvl>
    <w:lvl w:ilvl="4" w:tplc="04190019" w:tentative="1">
      <w:start w:val="1"/>
      <w:numFmt w:val="lowerLetter"/>
      <w:lvlText w:val="%5."/>
      <w:lvlJc w:val="left"/>
      <w:pPr>
        <w:ind w:left="3127" w:hanging="360"/>
      </w:pPr>
    </w:lvl>
    <w:lvl w:ilvl="5" w:tplc="0419001B" w:tentative="1">
      <w:start w:val="1"/>
      <w:numFmt w:val="lowerRoman"/>
      <w:lvlText w:val="%6."/>
      <w:lvlJc w:val="right"/>
      <w:pPr>
        <w:ind w:left="3847" w:hanging="180"/>
      </w:pPr>
    </w:lvl>
    <w:lvl w:ilvl="6" w:tplc="0419000F" w:tentative="1">
      <w:start w:val="1"/>
      <w:numFmt w:val="decimal"/>
      <w:lvlText w:val="%7."/>
      <w:lvlJc w:val="left"/>
      <w:pPr>
        <w:ind w:left="4567" w:hanging="360"/>
      </w:pPr>
    </w:lvl>
    <w:lvl w:ilvl="7" w:tplc="04190019" w:tentative="1">
      <w:start w:val="1"/>
      <w:numFmt w:val="lowerLetter"/>
      <w:lvlText w:val="%8."/>
      <w:lvlJc w:val="left"/>
      <w:pPr>
        <w:ind w:left="5287" w:hanging="360"/>
      </w:pPr>
    </w:lvl>
    <w:lvl w:ilvl="8" w:tplc="0419001B" w:tentative="1">
      <w:start w:val="1"/>
      <w:numFmt w:val="lowerRoman"/>
      <w:lvlText w:val="%9."/>
      <w:lvlJc w:val="right"/>
      <w:pPr>
        <w:ind w:left="6007" w:hanging="180"/>
      </w:pPr>
    </w:lvl>
  </w:abstractNum>
  <w:abstractNum w:abstractNumId="29" w15:restartNumberingAfterBreak="0">
    <w:nsid w:val="50A50CE6"/>
    <w:multiLevelType w:val="hybridMultilevel"/>
    <w:tmpl w:val="C43CDCEE"/>
    <w:lvl w:ilvl="0" w:tplc="CC684BA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C7D7FE6"/>
    <w:multiLevelType w:val="hybridMultilevel"/>
    <w:tmpl w:val="D08ADFC4"/>
    <w:lvl w:ilvl="0" w:tplc="05C6FE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2824F49"/>
    <w:multiLevelType w:val="hybridMultilevel"/>
    <w:tmpl w:val="AF7CA6F8"/>
    <w:lvl w:ilvl="0" w:tplc="3EE090CA">
      <w:start w:val="1"/>
      <w:numFmt w:val="decimal"/>
      <w:lvlText w:val="%1."/>
      <w:lvlJc w:val="left"/>
      <w:pPr>
        <w:tabs>
          <w:tab w:val="num" w:pos="1980"/>
        </w:tabs>
        <w:ind w:left="198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2" w15:restartNumberingAfterBreak="0">
    <w:nsid w:val="62FE06EC"/>
    <w:multiLevelType w:val="hybridMultilevel"/>
    <w:tmpl w:val="68F60FCA"/>
    <w:lvl w:ilvl="0" w:tplc="0CB6FA24">
      <w:start w:val="1"/>
      <w:numFmt w:val="decimal"/>
      <w:lvlText w:val="%1."/>
      <w:lvlJc w:val="left"/>
      <w:pPr>
        <w:ind w:left="905" w:hanging="360"/>
      </w:pPr>
      <w:rPr>
        <w:rFonts w:ascii="Times New Roman" w:eastAsia="Times New Roman" w:hAnsi="Times New Roman" w:cs="Times New Roman"/>
      </w:rPr>
    </w:lvl>
    <w:lvl w:ilvl="1" w:tplc="04190003">
      <w:start w:val="1"/>
      <w:numFmt w:val="bullet"/>
      <w:lvlText w:val="o"/>
      <w:lvlJc w:val="left"/>
      <w:pPr>
        <w:ind w:left="1625" w:hanging="360"/>
      </w:pPr>
      <w:rPr>
        <w:rFonts w:ascii="Courier New" w:hAnsi="Courier New" w:hint="default"/>
      </w:rPr>
    </w:lvl>
    <w:lvl w:ilvl="2" w:tplc="04190005">
      <w:start w:val="1"/>
      <w:numFmt w:val="bullet"/>
      <w:lvlText w:val=""/>
      <w:lvlJc w:val="left"/>
      <w:pPr>
        <w:ind w:left="2345" w:hanging="360"/>
      </w:pPr>
      <w:rPr>
        <w:rFonts w:ascii="Wingdings" w:hAnsi="Wingdings" w:hint="default"/>
      </w:rPr>
    </w:lvl>
    <w:lvl w:ilvl="3" w:tplc="04190001">
      <w:start w:val="1"/>
      <w:numFmt w:val="bullet"/>
      <w:lvlText w:val=""/>
      <w:lvlJc w:val="left"/>
      <w:pPr>
        <w:ind w:left="3065" w:hanging="360"/>
      </w:pPr>
      <w:rPr>
        <w:rFonts w:ascii="Symbol" w:hAnsi="Symbol" w:hint="default"/>
      </w:rPr>
    </w:lvl>
    <w:lvl w:ilvl="4" w:tplc="04190003">
      <w:start w:val="1"/>
      <w:numFmt w:val="bullet"/>
      <w:lvlText w:val="o"/>
      <w:lvlJc w:val="left"/>
      <w:pPr>
        <w:ind w:left="3785" w:hanging="360"/>
      </w:pPr>
      <w:rPr>
        <w:rFonts w:ascii="Courier New" w:hAnsi="Courier New" w:hint="default"/>
      </w:rPr>
    </w:lvl>
    <w:lvl w:ilvl="5" w:tplc="04190005">
      <w:start w:val="1"/>
      <w:numFmt w:val="bullet"/>
      <w:lvlText w:val=""/>
      <w:lvlJc w:val="left"/>
      <w:pPr>
        <w:ind w:left="4505" w:hanging="360"/>
      </w:pPr>
      <w:rPr>
        <w:rFonts w:ascii="Wingdings" w:hAnsi="Wingdings" w:hint="default"/>
      </w:rPr>
    </w:lvl>
    <w:lvl w:ilvl="6" w:tplc="04190001">
      <w:start w:val="1"/>
      <w:numFmt w:val="bullet"/>
      <w:lvlText w:val=""/>
      <w:lvlJc w:val="left"/>
      <w:pPr>
        <w:ind w:left="5225" w:hanging="360"/>
      </w:pPr>
      <w:rPr>
        <w:rFonts w:ascii="Symbol" w:hAnsi="Symbol" w:hint="default"/>
      </w:rPr>
    </w:lvl>
    <w:lvl w:ilvl="7" w:tplc="04190003">
      <w:start w:val="1"/>
      <w:numFmt w:val="bullet"/>
      <w:lvlText w:val="o"/>
      <w:lvlJc w:val="left"/>
      <w:pPr>
        <w:ind w:left="5945" w:hanging="360"/>
      </w:pPr>
      <w:rPr>
        <w:rFonts w:ascii="Courier New" w:hAnsi="Courier New" w:hint="default"/>
      </w:rPr>
    </w:lvl>
    <w:lvl w:ilvl="8" w:tplc="04190005">
      <w:start w:val="1"/>
      <w:numFmt w:val="bullet"/>
      <w:lvlText w:val=""/>
      <w:lvlJc w:val="left"/>
      <w:pPr>
        <w:ind w:left="6665" w:hanging="360"/>
      </w:pPr>
      <w:rPr>
        <w:rFonts w:ascii="Wingdings" w:hAnsi="Wingdings" w:hint="default"/>
      </w:rPr>
    </w:lvl>
  </w:abstractNum>
  <w:abstractNum w:abstractNumId="33" w15:restartNumberingAfterBreak="0">
    <w:nsid w:val="6BA55D00"/>
    <w:multiLevelType w:val="multilevel"/>
    <w:tmpl w:val="0419001F"/>
    <w:styleLink w:val="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Times New Roman" w:hAnsi="Times New Roman" w:cs="Times New Roman"/>
        <w:sz w:val="28"/>
        <w:szCs w:val="28"/>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4" w15:restartNumberingAfterBreak="0">
    <w:nsid w:val="72D93322"/>
    <w:multiLevelType w:val="multilevel"/>
    <w:tmpl w:val="998E87BE"/>
    <w:lvl w:ilvl="0">
      <w:start w:val="1"/>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num w:numId="1">
    <w:abstractNumId w:val="1"/>
  </w:num>
  <w:num w:numId="2">
    <w:abstractNumId w:val="0"/>
  </w:num>
  <w:num w:numId="3">
    <w:abstractNumId w:val="33"/>
  </w:num>
  <w:num w:numId="4">
    <w:abstractNumId w:val="32"/>
  </w:num>
  <w:num w:numId="5">
    <w:abstractNumId w:val="23"/>
  </w:num>
  <w:num w:numId="6">
    <w:abstractNumId w:val="24"/>
  </w:num>
  <w:num w:numId="7">
    <w:abstractNumId w:val="25"/>
  </w:num>
  <w:num w:numId="8">
    <w:abstractNumId w:val="31"/>
  </w:num>
  <w:num w:numId="9">
    <w:abstractNumId w:val="20"/>
  </w:num>
  <w:num w:numId="10">
    <w:abstractNumId w:val="17"/>
  </w:num>
  <w:num w:numId="11">
    <w:abstractNumId w:val="2"/>
  </w:num>
  <w:num w:numId="12">
    <w:abstractNumId w:val="18"/>
  </w:num>
  <w:num w:numId="13">
    <w:abstractNumId w:val="13"/>
  </w:num>
  <w:num w:numId="14">
    <w:abstractNumId w:val="8"/>
  </w:num>
  <w:num w:numId="15">
    <w:abstractNumId w:val="14"/>
  </w:num>
  <w:num w:numId="16">
    <w:abstractNumId w:val="30"/>
  </w:num>
  <w:num w:numId="17">
    <w:abstractNumId w:val="15"/>
  </w:num>
  <w:num w:numId="18">
    <w:abstractNumId w:val="4"/>
  </w:num>
  <w:num w:numId="19">
    <w:abstractNumId w:val="21"/>
  </w:num>
  <w:num w:numId="20">
    <w:abstractNumId w:val="11"/>
  </w:num>
  <w:num w:numId="21">
    <w:abstractNumId w:val="9"/>
  </w:num>
  <w:num w:numId="22">
    <w:abstractNumId w:val="16"/>
  </w:num>
  <w:num w:numId="23">
    <w:abstractNumId w:val="7"/>
  </w:num>
  <w:num w:numId="24">
    <w:abstractNumId w:val="27"/>
  </w:num>
  <w:num w:numId="25">
    <w:abstractNumId w:val="26"/>
  </w:num>
  <w:num w:numId="26">
    <w:abstractNumId w:val="10"/>
  </w:num>
  <w:num w:numId="27">
    <w:abstractNumId w:val="28"/>
  </w:num>
  <w:num w:numId="28">
    <w:abstractNumId w:val="22"/>
  </w:num>
  <w:num w:numId="29">
    <w:abstractNumId w:val="12"/>
  </w:num>
  <w:num w:numId="30">
    <w:abstractNumId w:val="5"/>
  </w:num>
  <w:num w:numId="31">
    <w:abstractNumId w:val="19"/>
  </w:num>
  <w:num w:numId="32">
    <w:abstractNumId w:val="6"/>
  </w:num>
  <w:num w:numId="33">
    <w:abstractNumId w:val="29"/>
  </w:num>
  <w:num w:numId="34">
    <w:abstractNumId w:val="3"/>
  </w:num>
  <w:num w:numId="3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02D2"/>
    <w:rsid w:val="0001755C"/>
    <w:rsid w:val="0002291A"/>
    <w:rsid w:val="00024491"/>
    <w:rsid w:val="00026F41"/>
    <w:rsid w:val="00032EFA"/>
    <w:rsid w:val="000428AE"/>
    <w:rsid w:val="00045264"/>
    <w:rsid w:val="00047D12"/>
    <w:rsid w:val="000512ED"/>
    <w:rsid w:val="00055AC9"/>
    <w:rsid w:val="00055F12"/>
    <w:rsid w:val="00056166"/>
    <w:rsid w:val="000565D0"/>
    <w:rsid w:val="00056C2D"/>
    <w:rsid w:val="0006181C"/>
    <w:rsid w:val="0006279F"/>
    <w:rsid w:val="000633E6"/>
    <w:rsid w:val="000720E7"/>
    <w:rsid w:val="000721C4"/>
    <w:rsid w:val="00076C4E"/>
    <w:rsid w:val="00085724"/>
    <w:rsid w:val="000955F6"/>
    <w:rsid w:val="000A50FA"/>
    <w:rsid w:val="000B559C"/>
    <w:rsid w:val="000C0B06"/>
    <w:rsid w:val="000D31D0"/>
    <w:rsid w:val="000D4C82"/>
    <w:rsid w:val="000D786F"/>
    <w:rsid w:val="000E0677"/>
    <w:rsid w:val="000E1655"/>
    <w:rsid w:val="000E25A5"/>
    <w:rsid w:val="000E4921"/>
    <w:rsid w:val="000F4CD7"/>
    <w:rsid w:val="000F55A0"/>
    <w:rsid w:val="000F780D"/>
    <w:rsid w:val="0010193C"/>
    <w:rsid w:val="001056B1"/>
    <w:rsid w:val="00106EBB"/>
    <w:rsid w:val="001111BE"/>
    <w:rsid w:val="00111E3F"/>
    <w:rsid w:val="001215EE"/>
    <w:rsid w:val="0012561A"/>
    <w:rsid w:val="001410DF"/>
    <w:rsid w:val="00146219"/>
    <w:rsid w:val="001464CE"/>
    <w:rsid w:val="001520FD"/>
    <w:rsid w:val="001528A5"/>
    <w:rsid w:val="00160880"/>
    <w:rsid w:val="00160DC5"/>
    <w:rsid w:val="00165D90"/>
    <w:rsid w:val="00170DD8"/>
    <w:rsid w:val="00177599"/>
    <w:rsid w:val="00181F96"/>
    <w:rsid w:val="00183C0D"/>
    <w:rsid w:val="00186B44"/>
    <w:rsid w:val="001950C7"/>
    <w:rsid w:val="00195B30"/>
    <w:rsid w:val="00195D72"/>
    <w:rsid w:val="001B026B"/>
    <w:rsid w:val="001B56AB"/>
    <w:rsid w:val="001C40A6"/>
    <w:rsid w:val="001C71C1"/>
    <w:rsid w:val="001D02D2"/>
    <w:rsid w:val="001D37C3"/>
    <w:rsid w:val="001D4562"/>
    <w:rsid w:val="001D4A66"/>
    <w:rsid w:val="001D5EDE"/>
    <w:rsid w:val="001E0181"/>
    <w:rsid w:val="001E051C"/>
    <w:rsid w:val="001E0DAC"/>
    <w:rsid w:val="001F06F0"/>
    <w:rsid w:val="001F1828"/>
    <w:rsid w:val="001F37D7"/>
    <w:rsid w:val="001F3D6E"/>
    <w:rsid w:val="001F6C50"/>
    <w:rsid w:val="0020302A"/>
    <w:rsid w:val="00207592"/>
    <w:rsid w:val="00211476"/>
    <w:rsid w:val="00215F7A"/>
    <w:rsid w:val="00217905"/>
    <w:rsid w:val="002225E8"/>
    <w:rsid w:val="00222D0A"/>
    <w:rsid w:val="00223E65"/>
    <w:rsid w:val="00226DDB"/>
    <w:rsid w:val="00233138"/>
    <w:rsid w:val="00235E3A"/>
    <w:rsid w:val="00237828"/>
    <w:rsid w:val="00237A8E"/>
    <w:rsid w:val="0024210F"/>
    <w:rsid w:val="00242E5B"/>
    <w:rsid w:val="00250975"/>
    <w:rsid w:val="0025525C"/>
    <w:rsid w:val="0026067D"/>
    <w:rsid w:val="00260F22"/>
    <w:rsid w:val="00260F67"/>
    <w:rsid w:val="002656D9"/>
    <w:rsid w:val="00267D45"/>
    <w:rsid w:val="00275262"/>
    <w:rsid w:val="00276C01"/>
    <w:rsid w:val="00286F4A"/>
    <w:rsid w:val="002871FC"/>
    <w:rsid w:val="00287B6C"/>
    <w:rsid w:val="0029227F"/>
    <w:rsid w:val="00297359"/>
    <w:rsid w:val="002A10A2"/>
    <w:rsid w:val="002A1890"/>
    <w:rsid w:val="002A2416"/>
    <w:rsid w:val="002A3151"/>
    <w:rsid w:val="002A5D24"/>
    <w:rsid w:val="002B1714"/>
    <w:rsid w:val="002B330F"/>
    <w:rsid w:val="002B7352"/>
    <w:rsid w:val="002C1997"/>
    <w:rsid w:val="002C2826"/>
    <w:rsid w:val="002C3379"/>
    <w:rsid w:val="002C6991"/>
    <w:rsid w:val="002D1D8F"/>
    <w:rsid w:val="002E14D9"/>
    <w:rsid w:val="002E262D"/>
    <w:rsid w:val="002F3B81"/>
    <w:rsid w:val="002F720F"/>
    <w:rsid w:val="002F76A8"/>
    <w:rsid w:val="003011E0"/>
    <w:rsid w:val="00307247"/>
    <w:rsid w:val="003202B4"/>
    <w:rsid w:val="00323FAF"/>
    <w:rsid w:val="00327995"/>
    <w:rsid w:val="00327A49"/>
    <w:rsid w:val="00331130"/>
    <w:rsid w:val="00332F2C"/>
    <w:rsid w:val="00337DC4"/>
    <w:rsid w:val="003401A4"/>
    <w:rsid w:val="00344435"/>
    <w:rsid w:val="0034612F"/>
    <w:rsid w:val="00347332"/>
    <w:rsid w:val="00355A12"/>
    <w:rsid w:val="00365A0E"/>
    <w:rsid w:val="00375207"/>
    <w:rsid w:val="00380787"/>
    <w:rsid w:val="00385555"/>
    <w:rsid w:val="00387D90"/>
    <w:rsid w:val="003946B5"/>
    <w:rsid w:val="0039554D"/>
    <w:rsid w:val="003956A7"/>
    <w:rsid w:val="003B3875"/>
    <w:rsid w:val="003B5E98"/>
    <w:rsid w:val="003B76CC"/>
    <w:rsid w:val="003C2753"/>
    <w:rsid w:val="003C49FC"/>
    <w:rsid w:val="003C681A"/>
    <w:rsid w:val="003D1599"/>
    <w:rsid w:val="003E1124"/>
    <w:rsid w:val="003E5ACA"/>
    <w:rsid w:val="003E608F"/>
    <w:rsid w:val="004008CB"/>
    <w:rsid w:val="00401C86"/>
    <w:rsid w:val="004047E1"/>
    <w:rsid w:val="00405C19"/>
    <w:rsid w:val="00406A4A"/>
    <w:rsid w:val="00411D77"/>
    <w:rsid w:val="0041411B"/>
    <w:rsid w:val="00416773"/>
    <w:rsid w:val="00421FF2"/>
    <w:rsid w:val="00431932"/>
    <w:rsid w:val="00431DC5"/>
    <w:rsid w:val="004419BE"/>
    <w:rsid w:val="00443196"/>
    <w:rsid w:val="00443ACC"/>
    <w:rsid w:val="0044523E"/>
    <w:rsid w:val="00447890"/>
    <w:rsid w:val="004534B9"/>
    <w:rsid w:val="00455910"/>
    <w:rsid w:val="00463238"/>
    <w:rsid w:val="00464868"/>
    <w:rsid w:val="00465C8E"/>
    <w:rsid w:val="00467A64"/>
    <w:rsid w:val="0047384F"/>
    <w:rsid w:val="00475947"/>
    <w:rsid w:val="004767B9"/>
    <w:rsid w:val="00476851"/>
    <w:rsid w:val="00482D7B"/>
    <w:rsid w:val="0048303B"/>
    <w:rsid w:val="00487AE5"/>
    <w:rsid w:val="00487B15"/>
    <w:rsid w:val="00492180"/>
    <w:rsid w:val="004938D8"/>
    <w:rsid w:val="0049682D"/>
    <w:rsid w:val="004A3FB8"/>
    <w:rsid w:val="004A73FD"/>
    <w:rsid w:val="004B206C"/>
    <w:rsid w:val="004B50B1"/>
    <w:rsid w:val="004B57CA"/>
    <w:rsid w:val="004C3E7A"/>
    <w:rsid w:val="004C56F6"/>
    <w:rsid w:val="004C6832"/>
    <w:rsid w:val="004C6D73"/>
    <w:rsid w:val="004D057D"/>
    <w:rsid w:val="004D0CF0"/>
    <w:rsid w:val="004D1ADB"/>
    <w:rsid w:val="004D1F86"/>
    <w:rsid w:val="004D4B5F"/>
    <w:rsid w:val="004D5AEA"/>
    <w:rsid w:val="004D69EA"/>
    <w:rsid w:val="004E207D"/>
    <w:rsid w:val="004E2461"/>
    <w:rsid w:val="004F4C36"/>
    <w:rsid w:val="004F4F8E"/>
    <w:rsid w:val="004F5177"/>
    <w:rsid w:val="00500731"/>
    <w:rsid w:val="0050236B"/>
    <w:rsid w:val="005037A9"/>
    <w:rsid w:val="00506D3B"/>
    <w:rsid w:val="0051108C"/>
    <w:rsid w:val="005200F4"/>
    <w:rsid w:val="00532708"/>
    <w:rsid w:val="00536365"/>
    <w:rsid w:val="005426F2"/>
    <w:rsid w:val="00544B07"/>
    <w:rsid w:val="00545E9C"/>
    <w:rsid w:val="00551B19"/>
    <w:rsid w:val="00551BC2"/>
    <w:rsid w:val="00551E60"/>
    <w:rsid w:val="00552CF6"/>
    <w:rsid w:val="00554476"/>
    <w:rsid w:val="005651C2"/>
    <w:rsid w:val="0056731D"/>
    <w:rsid w:val="00575D47"/>
    <w:rsid w:val="00577EF4"/>
    <w:rsid w:val="005804BB"/>
    <w:rsid w:val="00581E7C"/>
    <w:rsid w:val="0058748E"/>
    <w:rsid w:val="005942CC"/>
    <w:rsid w:val="00597DEC"/>
    <w:rsid w:val="005A0D50"/>
    <w:rsid w:val="005A6176"/>
    <w:rsid w:val="005A68BC"/>
    <w:rsid w:val="005B2EB8"/>
    <w:rsid w:val="005B5BEC"/>
    <w:rsid w:val="005B7236"/>
    <w:rsid w:val="005C0FFC"/>
    <w:rsid w:val="005C44C2"/>
    <w:rsid w:val="005D1B45"/>
    <w:rsid w:val="005E0CFD"/>
    <w:rsid w:val="005E2D7D"/>
    <w:rsid w:val="005E781A"/>
    <w:rsid w:val="005F12B5"/>
    <w:rsid w:val="005F1D43"/>
    <w:rsid w:val="005F7F6D"/>
    <w:rsid w:val="006000A8"/>
    <w:rsid w:val="00604235"/>
    <w:rsid w:val="006101C0"/>
    <w:rsid w:val="00612837"/>
    <w:rsid w:val="00613DF6"/>
    <w:rsid w:val="006177EF"/>
    <w:rsid w:val="00621FAD"/>
    <w:rsid w:val="006249C8"/>
    <w:rsid w:val="00626AE0"/>
    <w:rsid w:val="00630210"/>
    <w:rsid w:val="0063343F"/>
    <w:rsid w:val="0063592E"/>
    <w:rsid w:val="00646E44"/>
    <w:rsid w:val="00664D2B"/>
    <w:rsid w:val="00666325"/>
    <w:rsid w:val="00666FC3"/>
    <w:rsid w:val="00671AC7"/>
    <w:rsid w:val="006727FB"/>
    <w:rsid w:val="0068360A"/>
    <w:rsid w:val="00684C34"/>
    <w:rsid w:val="00693AB6"/>
    <w:rsid w:val="00697DC7"/>
    <w:rsid w:val="006B2C3D"/>
    <w:rsid w:val="006B4DEB"/>
    <w:rsid w:val="006D3533"/>
    <w:rsid w:val="006E3BDB"/>
    <w:rsid w:val="006E4852"/>
    <w:rsid w:val="006E6420"/>
    <w:rsid w:val="006E7DFD"/>
    <w:rsid w:val="006F01DC"/>
    <w:rsid w:val="006F5263"/>
    <w:rsid w:val="006F58BD"/>
    <w:rsid w:val="00702B24"/>
    <w:rsid w:val="00705420"/>
    <w:rsid w:val="00705CAC"/>
    <w:rsid w:val="00705F5E"/>
    <w:rsid w:val="00706BC5"/>
    <w:rsid w:val="00724FCD"/>
    <w:rsid w:val="00725C68"/>
    <w:rsid w:val="00725D50"/>
    <w:rsid w:val="007268B9"/>
    <w:rsid w:val="00726E0E"/>
    <w:rsid w:val="00737B9A"/>
    <w:rsid w:val="00742A21"/>
    <w:rsid w:val="007456C1"/>
    <w:rsid w:val="00745867"/>
    <w:rsid w:val="007464C3"/>
    <w:rsid w:val="00747505"/>
    <w:rsid w:val="00752B72"/>
    <w:rsid w:val="007544DE"/>
    <w:rsid w:val="0075679E"/>
    <w:rsid w:val="00761A41"/>
    <w:rsid w:val="00763C3E"/>
    <w:rsid w:val="00770346"/>
    <w:rsid w:val="0078349B"/>
    <w:rsid w:val="00783B28"/>
    <w:rsid w:val="00784560"/>
    <w:rsid w:val="0079351E"/>
    <w:rsid w:val="007A41A8"/>
    <w:rsid w:val="007A5338"/>
    <w:rsid w:val="007B17F9"/>
    <w:rsid w:val="007B3E06"/>
    <w:rsid w:val="007B6E4F"/>
    <w:rsid w:val="007C1DAB"/>
    <w:rsid w:val="007C47C1"/>
    <w:rsid w:val="007C4A7A"/>
    <w:rsid w:val="007C5B87"/>
    <w:rsid w:val="007D3B2B"/>
    <w:rsid w:val="007D59A7"/>
    <w:rsid w:val="007D7550"/>
    <w:rsid w:val="007E15A0"/>
    <w:rsid w:val="007E474E"/>
    <w:rsid w:val="007E6D7C"/>
    <w:rsid w:val="007F4A12"/>
    <w:rsid w:val="00812CE5"/>
    <w:rsid w:val="00822596"/>
    <w:rsid w:val="0084358D"/>
    <w:rsid w:val="00845064"/>
    <w:rsid w:val="00846E89"/>
    <w:rsid w:val="00857971"/>
    <w:rsid w:val="008608E5"/>
    <w:rsid w:val="00862B02"/>
    <w:rsid w:val="008705B7"/>
    <w:rsid w:val="00884BED"/>
    <w:rsid w:val="008868BB"/>
    <w:rsid w:val="00890FC3"/>
    <w:rsid w:val="00897474"/>
    <w:rsid w:val="008A2773"/>
    <w:rsid w:val="008A5204"/>
    <w:rsid w:val="008B3B31"/>
    <w:rsid w:val="008C380F"/>
    <w:rsid w:val="008C70AA"/>
    <w:rsid w:val="008C7D80"/>
    <w:rsid w:val="008F3A7B"/>
    <w:rsid w:val="009052C5"/>
    <w:rsid w:val="00905CDD"/>
    <w:rsid w:val="00905E5E"/>
    <w:rsid w:val="00906E3A"/>
    <w:rsid w:val="00911ED4"/>
    <w:rsid w:val="00915896"/>
    <w:rsid w:val="00922D33"/>
    <w:rsid w:val="00926AFF"/>
    <w:rsid w:val="00930069"/>
    <w:rsid w:val="00933C20"/>
    <w:rsid w:val="0094716D"/>
    <w:rsid w:val="009520D4"/>
    <w:rsid w:val="00955973"/>
    <w:rsid w:val="00957A3C"/>
    <w:rsid w:val="0096289B"/>
    <w:rsid w:val="00964CFD"/>
    <w:rsid w:val="00966BBD"/>
    <w:rsid w:val="00970679"/>
    <w:rsid w:val="00972647"/>
    <w:rsid w:val="009758D0"/>
    <w:rsid w:val="00977609"/>
    <w:rsid w:val="00981631"/>
    <w:rsid w:val="009866F6"/>
    <w:rsid w:val="009900AD"/>
    <w:rsid w:val="009B048E"/>
    <w:rsid w:val="009B0667"/>
    <w:rsid w:val="009B6191"/>
    <w:rsid w:val="009C0C98"/>
    <w:rsid w:val="009C2879"/>
    <w:rsid w:val="009C4A63"/>
    <w:rsid w:val="009C5DC1"/>
    <w:rsid w:val="009C60B9"/>
    <w:rsid w:val="009D05CE"/>
    <w:rsid w:val="009D0B04"/>
    <w:rsid w:val="009D0EF0"/>
    <w:rsid w:val="009D1BE5"/>
    <w:rsid w:val="009D1EF3"/>
    <w:rsid w:val="009E1116"/>
    <w:rsid w:val="009E1AB2"/>
    <w:rsid w:val="009E3494"/>
    <w:rsid w:val="009E4162"/>
    <w:rsid w:val="009E4E8C"/>
    <w:rsid w:val="009E630F"/>
    <w:rsid w:val="009F4950"/>
    <w:rsid w:val="009F5B3B"/>
    <w:rsid w:val="009F645D"/>
    <w:rsid w:val="00A006E7"/>
    <w:rsid w:val="00A00F43"/>
    <w:rsid w:val="00A022F6"/>
    <w:rsid w:val="00A07A02"/>
    <w:rsid w:val="00A07F1A"/>
    <w:rsid w:val="00A13EF1"/>
    <w:rsid w:val="00A14423"/>
    <w:rsid w:val="00A1540E"/>
    <w:rsid w:val="00A30BA6"/>
    <w:rsid w:val="00A30E7B"/>
    <w:rsid w:val="00A32773"/>
    <w:rsid w:val="00A33004"/>
    <w:rsid w:val="00A36CE1"/>
    <w:rsid w:val="00A439A9"/>
    <w:rsid w:val="00A51FBC"/>
    <w:rsid w:val="00A55E8F"/>
    <w:rsid w:val="00A62A29"/>
    <w:rsid w:val="00A64E92"/>
    <w:rsid w:val="00A66806"/>
    <w:rsid w:val="00A668C4"/>
    <w:rsid w:val="00A67E57"/>
    <w:rsid w:val="00A8251A"/>
    <w:rsid w:val="00A83BBA"/>
    <w:rsid w:val="00A84939"/>
    <w:rsid w:val="00A850E8"/>
    <w:rsid w:val="00A906C8"/>
    <w:rsid w:val="00A927E6"/>
    <w:rsid w:val="00A92C78"/>
    <w:rsid w:val="00AA4DB6"/>
    <w:rsid w:val="00AA5A17"/>
    <w:rsid w:val="00AB19B4"/>
    <w:rsid w:val="00AC5A56"/>
    <w:rsid w:val="00AD009B"/>
    <w:rsid w:val="00AD58C6"/>
    <w:rsid w:val="00AF173E"/>
    <w:rsid w:val="00B00790"/>
    <w:rsid w:val="00B01039"/>
    <w:rsid w:val="00B119F4"/>
    <w:rsid w:val="00B32FB7"/>
    <w:rsid w:val="00B36F82"/>
    <w:rsid w:val="00B45BCD"/>
    <w:rsid w:val="00B466EA"/>
    <w:rsid w:val="00B50F96"/>
    <w:rsid w:val="00B51080"/>
    <w:rsid w:val="00B612C6"/>
    <w:rsid w:val="00B614EB"/>
    <w:rsid w:val="00B61553"/>
    <w:rsid w:val="00B70B55"/>
    <w:rsid w:val="00B74C3A"/>
    <w:rsid w:val="00B76DD5"/>
    <w:rsid w:val="00B84560"/>
    <w:rsid w:val="00B91C96"/>
    <w:rsid w:val="00BA09DA"/>
    <w:rsid w:val="00BA2648"/>
    <w:rsid w:val="00BA41D1"/>
    <w:rsid w:val="00BA428E"/>
    <w:rsid w:val="00BA5AD4"/>
    <w:rsid w:val="00BA6047"/>
    <w:rsid w:val="00BB5C84"/>
    <w:rsid w:val="00BB5FB0"/>
    <w:rsid w:val="00BC41E1"/>
    <w:rsid w:val="00BC6266"/>
    <w:rsid w:val="00BD03E9"/>
    <w:rsid w:val="00BE58C8"/>
    <w:rsid w:val="00BE7054"/>
    <w:rsid w:val="00BE7B75"/>
    <w:rsid w:val="00BF046C"/>
    <w:rsid w:val="00BF3846"/>
    <w:rsid w:val="00BF5247"/>
    <w:rsid w:val="00BF67BD"/>
    <w:rsid w:val="00C02FBD"/>
    <w:rsid w:val="00C1042C"/>
    <w:rsid w:val="00C23292"/>
    <w:rsid w:val="00C3128F"/>
    <w:rsid w:val="00C320D0"/>
    <w:rsid w:val="00C34CFA"/>
    <w:rsid w:val="00C363DC"/>
    <w:rsid w:val="00C41AC1"/>
    <w:rsid w:val="00C452B4"/>
    <w:rsid w:val="00C6481F"/>
    <w:rsid w:val="00C7443D"/>
    <w:rsid w:val="00C759BA"/>
    <w:rsid w:val="00C85E16"/>
    <w:rsid w:val="00C878FA"/>
    <w:rsid w:val="00C879DD"/>
    <w:rsid w:val="00C91E02"/>
    <w:rsid w:val="00C92835"/>
    <w:rsid w:val="00C92B83"/>
    <w:rsid w:val="00C953A0"/>
    <w:rsid w:val="00CA3D63"/>
    <w:rsid w:val="00CA529F"/>
    <w:rsid w:val="00CA5BC3"/>
    <w:rsid w:val="00CB36C7"/>
    <w:rsid w:val="00CB5B6C"/>
    <w:rsid w:val="00CD4368"/>
    <w:rsid w:val="00CD5D98"/>
    <w:rsid w:val="00CD5DFC"/>
    <w:rsid w:val="00CD7C40"/>
    <w:rsid w:val="00D00C88"/>
    <w:rsid w:val="00D00D11"/>
    <w:rsid w:val="00D01B33"/>
    <w:rsid w:val="00D1268A"/>
    <w:rsid w:val="00D1298B"/>
    <w:rsid w:val="00D13088"/>
    <w:rsid w:val="00D308DE"/>
    <w:rsid w:val="00D3647C"/>
    <w:rsid w:val="00D37274"/>
    <w:rsid w:val="00D4242C"/>
    <w:rsid w:val="00D46C83"/>
    <w:rsid w:val="00D50CB5"/>
    <w:rsid w:val="00D57532"/>
    <w:rsid w:val="00D60D2C"/>
    <w:rsid w:val="00D62B73"/>
    <w:rsid w:val="00D63AEA"/>
    <w:rsid w:val="00D81F10"/>
    <w:rsid w:val="00D82E81"/>
    <w:rsid w:val="00D90863"/>
    <w:rsid w:val="00D955F4"/>
    <w:rsid w:val="00DA2882"/>
    <w:rsid w:val="00DA3926"/>
    <w:rsid w:val="00DA4FA8"/>
    <w:rsid w:val="00DA5763"/>
    <w:rsid w:val="00DA64B5"/>
    <w:rsid w:val="00DB0081"/>
    <w:rsid w:val="00DB34F9"/>
    <w:rsid w:val="00DC2366"/>
    <w:rsid w:val="00DC250C"/>
    <w:rsid w:val="00DC3EE1"/>
    <w:rsid w:val="00DC5566"/>
    <w:rsid w:val="00DD1B94"/>
    <w:rsid w:val="00DD4703"/>
    <w:rsid w:val="00DE3652"/>
    <w:rsid w:val="00DE5BF1"/>
    <w:rsid w:val="00DF7CE4"/>
    <w:rsid w:val="00E05582"/>
    <w:rsid w:val="00E0575B"/>
    <w:rsid w:val="00E1780D"/>
    <w:rsid w:val="00E17FA4"/>
    <w:rsid w:val="00E21215"/>
    <w:rsid w:val="00E25196"/>
    <w:rsid w:val="00E3483F"/>
    <w:rsid w:val="00E4622E"/>
    <w:rsid w:val="00E47B27"/>
    <w:rsid w:val="00E5157F"/>
    <w:rsid w:val="00E56215"/>
    <w:rsid w:val="00E60DB7"/>
    <w:rsid w:val="00E6130D"/>
    <w:rsid w:val="00E624A0"/>
    <w:rsid w:val="00E6258C"/>
    <w:rsid w:val="00E63D94"/>
    <w:rsid w:val="00E67970"/>
    <w:rsid w:val="00E848A9"/>
    <w:rsid w:val="00E850E9"/>
    <w:rsid w:val="00E90386"/>
    <w:rsid w:val="00E91793"/>
    <w:rsid w:val="00EA12C4"/>
    <w:rsid w:val="00EA50BC"/>
    <w:rsid w:val="00EB1251"/>
    <w:rsid w:val="00EB58FF"/>
    <w:rsid w:val="00EC32F6"/>
    <w:rsid w:val="00EC3785"/>
    <w:rsid w:val="00EC5634"/>
    <w:rsid w:val="00ED3FA8"/>
    <w:rsid w:val="00ED6CE8"/>
    <w:rsid w:val="00ED7415"/>
    <w:rsid w:val="00EE1332"/>
    <w:rsid w:val="00EE1BCE"/>
    <w:rsid w:val="00EE325C"/>
    <w:rsid w:val="00EF4088"/>
    <w:rsid w:val="00F06E08"/>
    <w:rsid w:val="00F11546"/>
    <w:rsid w:val="00F1372D"/>
    <w:rsid w:val="00F203B1"/>
    <w:rsid w:val="00F23553"/>
    <w:rsid w:val="00F250DC"/>
    <w:rsid w:val="00F32C26"/>
    <w:rsid w:val="00F36FF4"/>
    <w:rsid w:val="00F413EE"/>
    <w:rsid w:val="00F46816"/>
    <w:rsid w:val="00F46E13"/>
    <w:rsid w:val="00F5166A"/>
    <w:rsid w:val="00F60397"/>
    <w:rsid w:val="00F60AED"/>
    <w:rsid w:val="00F65DB8"/>
    <w:rsid w:val="00F71FEA"/>
    <w:rsid w:val="00F72667"/>
    <w:rsid w:val="00F7355F"/>
    <w:rsid w:val="00F81B1A"/>
    <w:rsid w:val="00F83EB0"/>
    <w:rsid w:val="00F944DA"/>
    <w:rsid w:val="00FA0986"/>
    <w:rsid w:val="00FA5159"/>
    <w:rsid w:val="00FA6106"/>
    <w:rsid w:val="00FA7723"/>
    <w:rsid w:val="00FB7F8E"/>
    <w:rsid w:val="00FC151A"/>
    <w:rsid w:val="00FC3CB5"/>
    <w:rsid w:val="00FC49F4"/>
    <w:rsid w:val="00FD4950"/>
    <w:rsid w:val="00FE0AD5"/>
    <w:rsid w:val="00FE5A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4D354D3-97E8-4B22-9D96-6A743B924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5724"/>
    <w:pPr>
      <w:spacing w:after="200" w:line="240" w:lineRule="auto"/>
    </w:pPr>
    <w:rPr>
      <w:rFonts w:ascii="Calibri" w:eastAsia="Times New Roman" w:hAnsi="Calibri" w:cs="Times New Roman"/>
    </w:rPr>
  </w:style>
  <w:style w:type="paragraph" w:styleId="10">
    <w:name w:val="heading 1"/>
    <w:basedOn w:val="a"/>
    <w:next w:val="a"/>
    <w:link w:val="11"/>
    <w:qFormat/>
    <w:rsid w:val="001D02D2"/>
    <w:pPr>
      <w:keepNext/>
      <w:keepLines/>
      <w:spacing w:before="480" w:after="0"/>
      <w:outlineLvl w:val="0"/>
    </w:pPr>
    <w:rPr>
      <w:rFonts w:ascii="Cambria" w:hAnsi="Cambria"/>
      <w:b/>
      <w:bCs/>
      <w:color w:val="365F91"/>
      <w:sz w:val="28"/>
      <w:szCs w:val="28"/>
    </w:rPr>
  </w:style>
  <w:style w:type="paragraph" w:styleId="2">
    <w:name w:val="heading 2"/>
    <w:basedOn w:val="a"/>
    <w:next w:val="a"/>
    <w:link w:val="20"/>
    <w:unhideWhenUsed/>
    <w:qFormat/>
    <w:rsid w:val="001D02D2"/>
    <w:pPr>
      <w:keepNext/>
      <w:keepLines/>
      <w:spacing w:before="200" w:after="0"/>
      <w:outlineLvl w:val="1"/>
    </w:pPr>
    <w:rPr>
      <w:rFonts w:ascii="Cambria" w:hAnsi="Cambria"/>
      <w:b/>
      <w:bCs/>
      <w:color w:val="4F81BD"/>
      <w:sz w:val="26"/>
      <w:szCs w:val="26"/>
    </w:rPr>
  </w:style>
  <w:style w:type="paragraph" w:styleId="3">
    <w:name w:val="heading 3"/>
    <w:basedOn w:val="2"/>
    <w:next w:val="a"/>
    <w:link w:val="30"/>
    <w:qFormat/>
    <w:rsid w:val="001D02D2"/>
    <w:pPr>
      <w:keepNext w:val="0"/>
      <w:keepLines w:val="0"/>
      <w:widowControl w:val="0"/>
      <w:autoSpaceDE w:val="0"/>
      <w:autoSpaceDN w:val="0"/>
      <w:adjustRightInd w:val="0"/>
      <w:spacing w:before="0"/>
      <w:jc w:val="center"/>
      <w:outlineLvl w:val="2"/>
    </w:pPr>
    <w:rPr>
      <w:rFonts w:ascii="Arial" w:hAnsi="Arial" w:cs="Arial"/>
      <w:color w:val="000080"/>
      <w:sz w:val="20"/>
      <w:szCs w:val="20"/>
      <w:u w:color="FFFFFF"/>
      <w:lang w:eastAsia="ru-RU"/>
    </w:rPr>
  </w:style>
  <w:style w:type="paragraph" w:styleId="4">
    <w:name w:val="heading 4"/>
    <w:basedOn w:val="3"/>
    <w:next w:val="a"/>
    <w:link w:val="40"/>
    <w:qFormat/>
    <w:rsid w:val="001D02D2"/>
    <w:pPr>
      <w:outlineLvl w:val="3"/>
    </w:pPr>
  </w:style>
  <w:style w:type="paragraph" w:styleId="5">
    <w:name w:val="heading 5"/>
    <w:basedOn w:val="a"/>
    <w:next w:val="a"/>
    <w:link w:val="50"/>
    <w:qFormat/>
    <w:rsid w:val="001D02D2"/>
    <w:pPr>
      <w:keepNext/>
      <w:keepLines/>
      <w:spacing w:before="200" w:after="0"/>
      <w:outlineLvl w:val="4"/>
    </w:pPr>
    <w:rPr>
      <w:rFonts w:ascii="Cambria" w:hAnsi="Cambria" w:cs="Cambria"/>
      <w:color w:val="243F60"/>
      <w:sz w:val="24"/>
      <w:szCs w:val="24"/>
      <w:lang w:eastAsia="ru-RU"/>
    </w:rPr>
  </w:style>
  <w:style w:type="paragraph" w:styleId="6">
    <w:name w:val="heading 6"/>
    <w:basedOn w:val="a"/>
    <w:next w:val="a"/>
    <w:link w:val="61"/>
    <w:qFormat/>
    <w:rsid w:val="001D02D2"/>
    <w:pPr>
      <w:keepNext/>
      <w:widowControl w:val="0"/>
      <w:spacing w:after="0"/>
      <w:jc w:val="center"/>
      <w:outlineLvl w:val="5"/>
    </w:pPr>
    <w:rPr>
      <w:rFonts w:ascii="Times New Roman" w:hAnsi="Times New Roman"/>
      <w:b/>
      <w:bCs/>
      <w:sz w:val="20"/>
      <w:szCs w:val="20"/>
      <w:lang w:eastAsia="ru-RU"/>
    </w:rPr>
  </w:style>
  <w:style w:type="paragraph" w:styleId="7">
    <w:name w:val="heading 7"/>
    <w:basedOn w:val="a"/>
    <w:next w:val="a"/>
    <w:link w:val="71"/>
    <w:uiPriority w:val="99"/>
    <w:qFormat/>
    <w:rsid w:val="001D02D2"/>
    <w:pPr>
      <w:keepNext/>
      <w:spacing w:after="0"/>
      <w:outlineLvl w:val="6"/>
    </w:pPr>
    <w:rPr>
      <w:rFonts w:ascii="Arial" w:hAnsi="Arial" w:cs="Arial"/>
      <w:sz w:val="20"/>
      <w:szCs w:val="20"/>
      <w:u w:val="single"/>
      <w:lang w:eastAsia="ru-RU"/>
    </w:rPr>
  </w:style>
  <w:style w:type="paragraph" w:styleId="8">
    <w:name w:val="heading 8"/>
    <w:basedOn w:val="a"/>
    <w:next w:val="a"/>
    <w:link w:val="80"/>
    <w:uiPriority w:val="99"/>
    <w:qFormat/>
    <w:rsid w:val="001D02D2"/>
    <w:pPr>
      <w:keepNext/>
      <w:keepLines/>
      <w:spacing w:before="200" w:after="0"/>
      <w:outlineLvl w:val="7"/>
    </w:pPr>
    <w:rPr>
      <w:rFonts w:ascii="Cambria" w:hAnsi="Cambria" w:cs="Cambria"/>
      <w:color w:val="404040"/>
      <w:sz w:val="20"/>
      <w:szCs w:val="20"/>
      <w:lang w:eastAsia="ru-RU"/>
    </w:rPr>
  </w:style>
  <w:style w:type="paragraph" w:styleId="9">
    <w:name w:val="heading 9"/>
    <w:basedOn w:val="a"/>
    <w:next w:val="a"/>
    <w:link w:val="91"/>
    <w:uiPriority w:val="99"/>
    <w:qFormat/>
    <w:rsid w:val="001D02D2"/>
    <w:pPr>
      <w:keepNext/>
      <w:spacing w:after="0" w:line="230" w:lineRule="exact"/>
      <w:ind w:left="-108"/>
      <w:outlineLvl w:val="8"/>
    </w:pPr>
    <w:rPr>
      <w:rFonts w:ascii="Arial" w:hAnsi="Arial" w:cs="Arial"/>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1D02D2"/>
    <w:rPr>
      <w:rFonts w:ascii="Cambria" w:eastAsia="Times New Roman" w:hAnsi="Cambria" w:cs="Times New Roman"/>
      <w:b/>
      <w:bCs/>
      <w:color w:val="365F91"/>
      <w:sz w:val="28"/>
      <w:szCs w:val="28"/>
    </w:rPr>
  </w:style>
  <w:style w:type="character" w:customStyle="1" w:styleId="20">
    <w:name w:val="Заголовок 2 Знак"/>
    <w:basedOn w:val="a0"/>
    <w:link w:val="2"/>
    <w:rsid w:val="001D02D2"/>
    <w:rPr>
      <w:rFonts w:ascii="Cambria" w:eastAsia="Times New Roman" w:hAnsi="Cambria" w:cs="Times New Roman"/>
      <w:b/>
      <w:bCs/>
      <w:color w:val="4F81BD"/>
      <w:sz w:val="26"/>
      <w:szCs w:val="26"/>
    </w:rPr>
  </w:style>
  <w:style w:type="character" w:customStyle="1" w:styleId="30">
    <w:name w:val="Заголовок 3 Знак"/>
    <w:basedOn w:val="a0"/>
    <w:link w:val="3"/>
    <w:rsid w:val="001D02D2"/>
    <w:rPr>
      <w:rFonts w:ascii="Arial" w:eastAsia="Times New Roman" w:hAnsi="Arial" w:cs="Arial"/>
      <w:b/>
      <w:bCs/>
      <w:color w:val="000080"/>
      <w:sz w:val="20"/>
      <w:szCs w:val="20"/>
      <w:u w:color="FFFFFF"/>
      <w:lang w:eastAsia="ru-RU"/>
    </w:rPr>
  </w:style>
  <w:style w:type="character" w:customStyle="1" w:styleId="40">
    <w:name w:val="Заголовок 4 Знак"/>
    <w:basedOn w:val="a0"/>
    <w:link w:val="4"/>
    <w:rsid w:val="001D02D2"/>
    <w:rPr>
      <w:rFonts w:ascii="Arial" w:eastAsia="Times New Roman" w:hAnsi="Arial" w:cs="Arial"/>
      <w:b/>
      <w:bCs/>
      <w:color w:val="000080"/>
      <w:sz w:val="20"/>
      <w:szCs w:val="20"/>
      <w:u w:color="FFFFFF"/>
      <w:lang w:eastAsia="ru-RU"/>
    </w:rPr>
  </w:style>
  <w:style w:type="character" w:customStyle="1" w:styleId="50">
    <w:name w:val="Заголовок 5 Знак"/>
    <w:basedOn w:val="a0"/>
    <w:link w:val="5"/>
    <w:rsid w:val="001D02D2"/>
    <w:rPr>
      <w:rFonts w:ascii="Cambria" w:eastAsia="Times New Roman" w:hAnsi="Cambria" w:cs="Cambria"/>
      <w:color w:val="243F60"/>
      <w:sz w:val="24"/>
      <w:szCs w:val="24"/>
      <w:lang w:eastAsia="ru-RU"/>
    </w:rPr>
  </w:style>
  <w:style w:type="character" w:customStyle="1" w:styleId="60">
    <w:name w:val="Заголовок 6 Знак"/>
    <w:basedOn w:val="a0"/>
    <w:rsid w:val="001D02D2"/>
    <w:rPr>
      <w:rFonts w:asciiTheme="majorHAnsi" w:eastAsiaTheme="majorEastAsia" w:hAnsiTheme="majorHAnsi" w:cstheme="majorBidi"/>
      <w:color w:val="1F4D78" w:themeColor="accent1" w:themeShade="7F"/>
    </w:rPr>
  </w:style>
  <w:style w:type="character" w:customStyle="1" w:styleId="70">
    <w:name w:val="Заголовок 7 Знак"/>
    <w:basedOn w:val="a0"/>
    <w:uiPriority w:val="99"/>
    <w:rsid w:val="001D02D2"/>
    <w:rPr>
      <w:rFonts w:asciiTheme="majorHAnsi" w:eastAsiaTheme="majorEastAsia" w:hAnsiTheme="majorHAnsi" w:cstheme="majorBidi"/>
      <w:i/>
      <w:iCs/>
      <w:color w:val="1F4D78" w:themeColor="accent1" w:themeShade="7F"/>
    </w:rPr>
  </w:style>
  <w:style w:type="character" w:customStyle="1" w:styleId="80">
    <w:name w:val="Заголовок 8 Знак"/>
    <w:basedOn w:val="a0"/>
    <w:link w:val="8"/>
    <w:uiPriority w:val="99"/>
    <w:rsid w:val="001D02D2"/>
    <w:rPr>
      <w:rFonts w:ascii="Cambria" w:eastAsia="Times New Roman" w:hAnsi="Cambria" w:cs="Cambria"/>
      <w:color w:val="404040"/>
      <w:sz w:val="20"/>
      <w:szCs w:val="20"/>
      <w:lang w:eastAsia="ru-RU"/>
    </w:rPr>
  </w:style>
  <w:style w:type="character" w:customStyle="1" w:styleId="90">
    <w:name w:val="Заголовок 9 Знак"/>
    <w:basedOn w:val="a0"/>
    <w:uiPriority w:val="99"/>
    <w:rsid w:val="001D02D2"/>
    <w:rPr>
      <w:rFonts w:asciiTheme="majorHAnsi" w:eastAsiaTheme="majorEastAsia" w:hAnsiTheme="majorHAnsi" w:cstheme="majorBidi"/>
      <w:i/>
      <w:iCs/>
      <w:color w:val="272727" w:themeColor="text1" w:themeTint="D8"/>
      <w:sz w:val="21"/>
      <w:szCs w:val="21"/>
    </w:rPr>
  </w:style>
  <w:style w:type="paragraph" w:customStyle="1" w:styleId="Default">
    <w:name w:val="Default"/>
    <w:uiPriority w:val="99"/>
    <w:rsid w:val="001D02D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3">
    <w:name w:val="header"/>
    <w:basedOn w:val="a"/>
    <w:link w:val="a4"/>
    <w:uiPriority w:val="99"/>
    <w:unhideWhenUsed/>
    <w:rsid w:val="001D02D2"/>
    <w:pPr>
      <w:tabs>
        <w:tab w:val="center" w:pos="4677"/>
        <w:tab w:val="right" w:pos="9355"/>
      </w:tabs>
      <w:spacing w:after="0"/>
    </w:pPr>
  </w:style>
  <w:style w:type="character" w:customStyle="1" w:styleId="a4">
    <w:name w:val="Верхний колонтитул Знак"/>
    <w:basedOn w:val="a0"/>
    <w:link w:val="a3"/>
    <w:uiPriority w:val="99"/>
    <w:rsid w:val="001D02D2"/>
    <w:rPr>
      <w:rFonts w:ascii="Calibri" w:eastAsia="Times New Roman" w:hAnsi="Calibri" w:cs="Times New Roman"/>
    </w:rPr>
  </w:style>
  <w:style w:type="paragraph" w:styleId="a5">
    <w:name w:val="footer"/>
    <w:basedOn w:val="a"/>
    <w:link w:val="a6"/>
    <w:uiPriority w:val="99"/>
    <w:unhideWhenUsed/>
    <w:rsid w:val="001D02D2"/>
    <w:pPr>
      <w:tabs>
        <w:tab w:val="center" w:pos="4677"/>
        <w:tab w:val="right" w:pos="9355"/>
      </w:tabs>
      <w:spacing w:after="0"/>
    </w:pPr>
  </w:style>
  <w:style w:type="character" w:customStyle="1" w:styleId="a6">
    <w:name w:val="Нижний колонтитул Знак"/>
    <w:basedOn w:val="a0"/>
    <w:link w:val="a5"/>
    <w:uiPriority w:val="99"/>
    <w:rsid w:val="001D02D2"/>
    <w:rPr>
      <w:rFonts w:ascii="Calibri" w:eastAsia="Times New Roman" w:hAnsi="Calibri" w:cs="Times New Roman"/>
    </w:rPr>
  </w:style>
  <w:style w:type="paragraph" w:styleId="a7">
    <w:name w:val="Balloon Text"/>
    <w:basedOn w:val="a"/>
    <w:link w:val="a8"/>
    <w:uiPriority w:val="99"/>
    <w:semiHidden/>
    <w:unhideWhenUsed/>
    <w:rsid w:val="001D02D2"/>
    <w:pPr>
      <w:spacing w:after="0"/>
    </w:pPr>
    <w:rPr>
      <w:rFonts w:ascii="Tahoma" w:hAnsi="Tahoma" w:cs="Tahoma"/>
      <w:sz w:val="16"/>
      <w:szCs w:val="16"/>
    </w:rPr>
  </w:style>
  <w:style w:type="character" w:customStyle="1" w:styleId="a8">
    <w:name w:val="Текст выноски Знак"/>
    <w:basedOn w:val="a0"/>
    <w:link w:val="a7"/>
    <w:uiPriority w:val="99"/>
    <w:semiHidden/>
    <w:rsid w:val="001D02D2"/>
    <w:rPr>
      <w:rFonts w:ascii="Tahoma" w:eastAsia="Times New Roman" w:hAnsi="Tahoma" w:cs="Tahoma"/>
      <w:sz w:val="16"/>
      <w:szCs w:val="16"/>
    </w:rPr>
  </w:style>
  <w:style w:type="paragraph" w:customStyle="1" w:styleId="ConsPlusTitle">
    <w:name w:val="ConsPlusTitle"/>
    <w:rsid w:val="001D02D2"/>
    <w:pPr>
      <w:widowControl w:val="0"/>
      <w:autoSpaceDE w:val="0"/>
      <w:autoSpaceDN w:val="0"/>
      <w:adjustRightInd w:val="0"/>
      <w:spacing w:after="0" w:line="240" w:lineRule="auto"/>
    </w:pPr>
    <w:rPr>
      <w:rFonts w:ascii="Calibri" w:eastAsia="Calibri" w:hAnsi="Calibri" w:cs="Calibri"/>
      <w:b/>
      <w:bCs/>
      <w:lang w:eastAsia="ru-RU"/>
    </w:rPr>
  </w:style>
  <w:style w:type="paragraph" w:styleId="a9">
    <w:name w:val="Plain Text"/>
    <w:basedOn w:val="a"/>
    <w:link w:val="aa"/>
    <w:uiPriority w:val="99"/>
    <w:rsid w:val="001D02D2"/>
    <w:pPr>
      <w:spacing w:after="0"/>
    </w:pPr>
    <w:rPr>
      <w:rFonts w:ascii="Courier New" w:eastAsia="Calibri" w:hAnsi="Courier New"/>
      <w:sz w:val="20"/>
      <w:szCs w:val="20"/>
      <w:lang w:eastAsia="ru-RU"/>
    </w:rPr>
  </w:style>
  <w:style w:type="character" w:customStyle="1" w:styleId="aa">
    <w:name w:val="Текст Знак"/>
    <w:basedOn w:val="a0"/>
    <w:link w:val="a9"/>
    <w:uiPriority w:val="99"/>
    <w:rsid w:val="001D02D2"/>
    <w:rPr>
      <w:rFonts w:ascii="Courier New" w:eastAsia="Calibri" w:hAnsi="Courier New" w:cs="Times New Roman"/>
      <w:sz w:val="20"/>
      <w:szCs w:val="20"/>
      <w:lang w:eastAsia="ru-RU"/>
    </w:rPr>
  </w:style>
  <w:style w:type="table" w:styleId="ab">
    <w:name w:val="Table Grid"/>
    <w:basedOn w:val="a1"/>
    <w:uiPriority w:val="39"/>
    <w:rsid w:val="001D02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basedOn w:val="a"/>
    <w:next w:val="a"/>
    <w:uiPriority w:val="99"/>
    <w:qFormat/>
    <w:rsid w:val="001D02D2"/>
    <w:pPr>
      <w:tabs>
        <w:tab w:val="left" w:pos="851"/>
      </w:tabs>
      <w:spacing w:after="0"/>
      <w:jc w:val="center"/>
    </w:pPr>
    <w:rPr>
      <w:rFonts w:ascii="Times New Roman" w:hAnsi="Times New Roman"/>
      <w:b/>
      <w:bCs/>
      <w:sz w:val="24"/>
      <w:szCs w:val="24"/>
      <w:lang w:eastAsia="ru-RU"/>
    </w:rPr>
  </w:style>
  <w:style w:type="paragraph" w:customStyle="1" w:styleId="12">
    <w:name w:val="Абзац списка1"/>
    <w:basedOn w:val="a"/>
    <w:uiPriority w:val="99"/>
    <w:rsid w:val="001D02D2"/>
    <w:pPr>
      <w:spacing w:after="0"/>
      <w:ind w:left="720"/>
    </w:pPr>
    <w:rPr>
      <w:rFonts w:ascii="Times New Roman" w:hAnsi="Times New Roman"/>
      <w:sz w:val="24"/>
      <w:szCs w:val="24"/>
      <w:lang w:eastAsia="ru-RU"/>
    </w:rPr>
  </w:style>
  <w:style w:type="character" w:customStyle="1" w:styleId="61">
    <w:name w:val="Заголовок 6 Знак1"/>
    <w:link w:val="6"/>
    <w:uiPriority w:val="99"/>
    <w:locked/>
    <w:rsid w:val="001D02D2"/>
    <w:rPr>
      <w:rFonts w:ascii="Times New Roman" w:eastAsia="Times New Roman" w:hAnsi="Times New Roman" w:cs="Times New Roman"/>
      <w:b/>
      <w:bCs/>
      <w:sz w:val="20"/>
      <w:szCs w:val="20"/>
      <w:lang w:eastAsia="ru-RU"/>
    </w:rPr>
  </w:style>
  <w:style w:type="character" w:customStyle="1" w:styleId="71">
    <w:name w:val="Заголовок 7 Знак1"/>
    <w:link w:val="7"/>
    <w:uiPriority w:val="99"/>
    <w:locked/>
    <w:rsid w:val="001D02D2"/>
    <w:rPr>
      <w:rFonts w:ascii="Arial" w:eastAsia="Times New Roman" w:hAnsi="Arial" w:cs="Arial"/>
      <w:sz w:val="20"/>
      <w:szCs w:val="20"/>
      <w:u w:val="single"/>
      <w:lang w:eastAsia="ru-RU"/>
    </w:rPr>
  </w:style>
  <w:style w:type="character" w:customStyle="1" w:styleId="91">
    <w:name w:val="Заголовок 9 Знак1"/>
    <w:link w:val="9"/>
    <w:uiPriority w:val="99"/>
    <w:locked/>
    <w:rsid w:val="001D02D2"/>
    <w:rPr>
      <w:rFonts w:ascii="Arial" w:eastAsia="Times New Roman" w:hAnsi="Arial" w:cs="Arial"/>
      <w:b/>
      <w:bCs/>
      <w:sz w:val="15"/>
      <w:szCs w:val="15"/>
      <w:lang w:eastAsia="ru-RU"/>
    </w:rPr>
  </w:style>
  <w:style w:type="paragraph" w:styleId="ad">
    <w:name w:val="Normal (Web)"/>
    <w:basedOn w:val="a"/>
    <w:uiPriority w:val="99"/>
    <w:rsid w:val="001D02D2"/>
    <w:pPr>
      <w:spacing w:before="30" w:after="30"/>
    </w:pPr>
    <w:rPr>
      <w:rFonts w:ascii="Arial" w:hAnsi="Arial" w:cs="Arial"/>
      <w:color w:val="332E2D"/>
      <w:spacing w:val="2"/>
      <w:sz w:val="24"/>
      <w:szCs w:val="24"/>
      <w:lang w:eastAsia="ru-RU"/>
    </w:rPr>
  </w:style>
  <w:style w:type="paragraph" w:customStyle="1" w:styleId="ae">
    <w:name w:val="Знак Знак Знак"/>
    <w:basedOn w:val="a"/>
    <w:uiPriority w:val="99"/>
    <w:rsid w:val="001D02D2"/>
    <w:pPr>
      <w:spacing w:before="100" w:beforeAutospacing="1" w:after="100" w:afterAutospacing="1"/>
    </w:pPr>
    <w:rPr>
      <w:rFonts w:ascii="Tahoma" w:hAnsi="Tahoma" w:cs="Tahoma"/>
      <w:sz w:val="20"/>
      <w:szCs w:val="20"/>
      <w:lang w:val="en-US"/>
    </w:rPr>
  </w:style>
  <w:style w:type="paragraph" w:styleId="af">
    <w:name w:val="footnote text"/>
    <w:basedOn w:val="a"/>
    <w:link w:val="af0"/>
    <w:uiPriority w:val="99"/>
    <w:semiHidden/>
    <w:rsid w:val="001D02D2"/>
    <w:pPr>
      <w:spacing w:after="0"/>
    </w:pPr>
    <w:rPr>
      <w:rFonts w:ascii="Times New Roman" w:hAnsi="Times New Roman"/>
      <w:color w:val="333333"/>
      <w:sz w:val="20"/>
      <w:szCs w:val="20"/>
      <w:lang w:eastAsia="ru-RU"/>
    </w:rPr>
  </w:style>
  <w:style w:type="character" w:customStyle="1" w:styleId="af0">
    <w:name w:val="Текст сноски Знак"/>
    <w:basedOn w:val="a0"/>
    <w:link w:val="af"/>
    <w:uiPriority w:val="99"/>
    <w:semiHidden/>
    <w:rsid w:val="001D02D2"/>
    <w:rPr>
      <w:rFonts w:ascii="Times New Roman" w:eastAsia="Times New Roman" w:hAnsi="Times New Roman" w:cs="Times New Roman"/>
      <w:color w:val="333333"/>
      <w:sz w:val="20"/>
      <w:szCs w:val="20"/>
      <w:lang w:eastAsia="ru-RU"/>
    </w:rPr>
  </w:style>
  <w:style w:type="character" w:customStyle="1" w:styleId="FootnoteTextChar">
    <w:name w:val="Footnote Text Char"/>
    <w:uiPriority w:val="99"/>
    <w:semiHidden/>
    <w:locked/>
    <w:rsid w:val="001D02D2"/>
    <w:rPr>
      <w:rFonts w:cs="Times New Roman"/>
      <w:sz w:val="20"/>
      <w:szCs w:val="20"/>
    </w:rPr>
  </w:style>
  <w:style w:type="character" w:styleId="af1">
    <w:name w:val="footnote reference"/>
    <w:uiPriority w:val="99"/>
    <w:rsid w:val="001D02D2"/>
    <w:rPr>
      <w:rFonts w:cs="Times New Roman"/>
      <w:vertAlign w:val="superscript"/>
    </w:rPr>
  </w:style>
  <w:style w:type="character" w:customStyle="1" w:styleId="apple-style-span">
    <w:name w:val="apple-style-span"/>
    <w:uiPriority w:val="99"/>
    <w:rsid w:val="001D02D2"/>
  </w:style>
  <w:style w:type="character" w:customStyle="1" w:styleId="apple-converted-space">
    <w:name w:val="apple-converted-space"/>
    <w:uiPriority w:val="99"/>
    <w:rsid w:val="001D02D2"/>
  </w:style>
  <w:style w:type="paragraph" w:customStyle="1" w:styleId="Style1">
    <w:name w:val="Style1"/>
    <w:basedOn w:val="a"/>
    <w:uiPriority w:val="99"/>
    <w:rsid w:val="001D02D2"/>
    <w:pPr>
      <w:widowControl w:val="0"/>
      <w:autoSpaceDE w:val="0"/>
      <w:autoSpaceDN w:val="0"/>
      <w:adjustRightInd w:val="0"/>
      <w:spacing w:after="0"/>
    </w:pPr>
    <w:rPr>
      <w:rFonts w:ascii="Times New Roman" w:hAnsi="Times New Roman"/>
      <w:sz w:val="24"/>
      <w:szCs w:val="24"/>
      <w:lang w:eastAsia="ru-RU"/>
    </w:rPr>
  </w:style>
  <w:style w:type="paragraph" w:customStyle="1" w:styleId="Style2">
    <w:name w:val="Style2"/>
    <w:basedOn w:val="a"/>
    <w:uiPriority w:val="99"/>
    <w:rsid w:val="001D02D2"/>
    <w:pPr>
      <w:widowControl w:val="0"/>
      <w:autoSpaceDE w:val="0"/>
      <w:autoSpaceDN w:val="0"/>
      <w:adjustRightInd w:val="0"/>
      <w:spacing w:after="0" w:line="322" w:lineRule="exact"/>
      <w:ind w:firstLine="712"/>
    </w:pPr>
    <w:rPr>
      <w:rFonts w:ascii="Times New Roman" w:hAnsi="Times New Roman"/>
      <w:sz w:val="24"/>
      <w:szCs w:val="24"/>
      <w:lang w:eastAsia="ru-RU"/>
    </w:rPr>
  </w:style>
  <w:style w:type="paragraph" w:customStyle="1" w:styleId="Style3">
    <w:name w:val="Style3"/>
    <w:basedOn w:val="a"/>
    <w:uiPriority w:val="99"/>
    <w:rsid w:val="001D02D2"/>
    <w:pPr>
      <w:widowControl w:val="0"/>
      <w:autoSpaceDE w:val="0"/>
      <w:autoSpaceDN w:val="0"/>
      <w:adjustRightInd w:val="0"/>
      <w:spacing w:after="0"/>
    </w:pPr>
    <w:rPr>
      <w:rFonts w:ascii="Times New Roman" w:hAnsi="Times New Roman"/>
      <w:sz w:val="24"/>
      <w:szCs w:val="24"/>
      <w:lang w:eastAsia="ru-RU"/>
    </w:rPr>
  </w:style>
  <w:style w:type="paragraph" w:customStyle="1" w:styleId="Style6">
    <w:name w:val="Style6"/>
    <w:basedOn w:val="a"/>
    <w:uiPriority w:val="99"/>
    <w:rsid w:val="001D02D2"/>
    <w:pPr>
      <w:widowControl w:val="0"/>
      <w:autoSpaceDE w:val="0"/>
      <w:autoSpaceDN w:val="0"/>
      <w:adjustRightInd w:val="0"/>
      <w:spacing w:after="0"/>
    </w:pPr>
    <w:rPr>
      <w:rFonts w:ascii="Times New Roman" w:hAnsi="Times New Roman"/>
      <w:sz w:val="24"/>
      <w:szCs w:val="24"/>
      <w:lang w:eastAsia="ru-RU"/>
    </w:rPr>
  </w:style>
  <w:style w:type="paragraph" w:customStyle="1" w:styleId="Style9">
    <w:name w:val="Style9"/>
    <w:basedOn w:val="a"/>
    <w:uiPriority w:val="99"/>
    <w:rsid w:val="001D02D2"/>
    <w:pPr>
      <w:widowControl w:val="0"/>
      <w:autoSpaceDE w:val="0"/>
      <w:autoSpaceDN w:val="0"/>
      <w:adjustRightInd w:val="0"/>
      <w:spacing w:after="0" w:line="322" w:lineRule="exact"/>
      <w:ind w:firstLine="659"/>
    </w:pPr>
    <w:rPr>
      <w:rFonts w:ascii="Times New Roman" w:hAnsi="Times New Roman"/>
      <w:sz w:val="24"/>
      <w:szCs w:val="24"/>
      <w:lang w:eastAsia="ru-RU"/>
    </w:rPr>
  </w:style>
  <w:style w:type="paragraph" w:customStyle="1" w:styleId="Style15">
    <w:name w:val="Style15"/>
    <w:basedOn w:val="a"/>
    <w:uiPriority w:val="99"/>
    <w:rsid w:val="001D02D2"/>
    <w:pPr>
      <w:widowControl w:val="0"/>
      <w:autoSpaceDE w:val="0"/>
      <w:autoSpaceDN w:val="0"/>
      <w:adjustRightInd w:val="0"/>
      <w:spacing w:after="0"/>
      <w:jc w:val="center"/>
    </w:pPr>
    <w:rPr>
      <w:rFonts w:ascii="Times New Roman" w:hAnsi="Times New Roman"/>
      <w:sz w:val="24"/>
      <w:szCs w:val="24"/>
      <w:lang w:eastAsia="ru-RU"/>
    </w:rPr>
  </w:style>
  <w:style w:type="paragraph" w:customStyle="1" w:styleId="Style20">
    <w:name w:val="Style20"/>
    <w:basedOn w:val="a"/>
    <w:uiPriority w:val="99"/>
    <w:rsid w:val="001D02D2"/>
    <w:pPr>
      <w:widowControl w:val="0"/>
      <w:autoSpaceDE w:val="0"/>
      <w:autoSpaceDN w:val="0"/>
      <w:adjustRightInd w:val="0"/>
      <w:spacing w:after="0" w:line="410" w:lineRule="exact"/>
      <w:jc w:val="center"/>
    </w:pPr>
    <w:rPr>
      <w:rFonts w:ascii="Times New Roman" w:hAnsi="Times New Roman"/>
      <w:sz w:val="24"/>
      <w:szCs w:val="24"/>
      <w:lang w:eastAsia="ru-RU"/>
    </w:rPr>
  </w:style>
  <w:style w:type="paragraph" w:customStyle="1" w:styleId="Style28">
    <w:name w:val="Style28"/>
    <w:basedOn w:val="a"/>
    <w:uiPriority w:val="99"/>
    <w:rsid w:val="001D02D2"/>
    <w:pPr>
      <w:widowControl w:val="0"/>
      <w:autoSpaceDE w:val="0"/>
      <w:autoSpaceDN w:val="0"/>
      <w:adjustRightInd w:val="0"/>
      <w:spacing w:after="0"/>
    </w:pPr>
    <w:rPr>
      <w:rFonts w:ascii="Times New Roman" w:hAnsi="Times New Roman"/>
      <w:sz w:val="24"/>
      <w:szCs w:val="24"/>
      <w:lang w:eastAsia="ru-RU"/>
    </w:rPr>
  </w:style>
  <w:style w:type="character" w:customStyle="1" w:styleId="FontStyle32">
    <w:name w:val="Font Style32"/>
    <w:uiPriority w:val="99"/>
    <w:rsid w:val="001D02D2"/>
    <w:rPr>
      <w:rFonts w:ascii="Times New Roman" w:hAnsi="Times New Roman"/>
      <w:b/>
      <w:sz w:val="34"/>
    </w:rPr>
  </w:style>
  <w:style w:type="character" w:customStyle="1" w:styleId="FontStyle33">
    <w:name w:val="Font Style33"/>
    <w:uiPriority w:val="99"/>
    <w:rsid w:val="001D02D2"/>
    <w:rPr>
      <w:rFonts w:ascii="Times New Roman" w:hAnsi="Times New Roman"/>
      <w:sz w:val="26"/>
    </w:rPr>
  </w:style>
  <w:style w:type="character" w:customStyle="1" w:styleId="FontStyle34">
    <w:name w:val="Font Style34"/>
    <w:uiPriority w:val="99"/>
    <w:rsid w:val="001D02D2"/>
    <w:rPr>
      <w:rFonts w:ascii="Times New Roman" w:hAnsi="Times New Roman"/>
      <w:b/>
      <w:sz w:val="32"/>
    </w:rPr>
  </w:style>
  <w:style w:type="character" w:customStyle="1" w:styleId="FontStyle35">
    <w:name w:val="Font Style35"/>
    <w:uiPriority w:val="99"/>
    <w:rsid w:val="001D02D2"/>
    <w:rPr>
      <w:rFonts w:ascii="Times New Roman" w:hAnsi="Times New Roman"/>
      <w:b/>
      <w:spacing w:val="-10"/>
      <w:sz w:val="26"/>
    </w:rPr>
  </w:style>
  <w:style w:type="character" w:customStyle="1" w:styleId="FontStyle37">
    <w:name w:val="Font Style37"/>
    <w:uiPriority w:val="99"/>
    <w:rsid w:val="001D02D2"/>
    <w:rPr>
      <w:rFonts w:ascii="Times New Roman" w:hAnsi="Times New Roman"/>
      <w:b/>
      <w:spacing w:val="-20"/>
      <w:sz w:val="28"/>
    </w:rPr>
  </w:style>
  <w:style w:type="paragraph" w:customStyle="1" w:styleId="Style5">
    <w:name w:val="Style5"/>
    <w:basedOn w:val="a"/>
    <w:uiPriority w:val="99"/>
    <w:rsid w:val="001D02D2"/>
    <w:pPr>
      <w:widowControl w:val="0"/>
      <w:autoSpaceDE w:val="0"/>
      <w:autoSpaceDN w:val="0"/>
      <w:adjustRightInd w:val="0"/>
      <w:spacing w:after="0" w:line="322" w:lineRule="exact"/>
    </w:pPr>
    <w:rPr>
      <w:rFonts w:ascii="Times New Roman" w:hAnsi="Times New Roman"/>
      <w:sz w:val="24"/>
      <w:szCs w:val="24"/>
      <w:lang w:eastAsia="ru-RU"/>
    </w:rPr>
  </w:style>
  <w:style w:type="paragraph" w:customStyle="1" w:styleId="Style7">
    <w:name w:val="Style7"/>
    <w:basedOn w:val="a"/>
    <w:uiPriority w:val="99"/>
    <w:rsid w:val="001D02D2"/>
    <w:pPr>
      <w:widowControl w:val="0"/>
      <w:autoSpaceDE w:val="0"/>
      <w:autoSpaceDN w:val="0"/>
      <w:adjustRightInd w:val="0"/>
      <w:spacing w:after="0" w:line="322" w:lineRule="exact"/>
      <w:ind w:firstLine="842"/>
    </w:pPr>
    <w:rPr>
      <w:rFonts w:ascii="Times New Roman" w:hAnsi="Times New Roman"/>
      <w:sz w:val="24"/>
      <w:szCs w:val="24"/>
      <w:lang w:eastAsia="ru-RU"/>
    </w:rPr>
  </w:style>
  <w:style w:type="paragraph" w:styleId="af2">
    <w:name w:val="Body Text"/>
    <w:basedOn w:val="a"/>
    <w:link w:val="af3"/>
    <w:uiPriority w:val="99"/>
    <w:rsid w:val="001D02D2"/>
    <w:pPr>
      <w:spacing w:before="100" w:beforeAutospacing="1" w:after="100" w:afterAutospacing="1"/>
    </w:pPr>
    <w:rPr>
      <w:rFonts w:ascii="Times New Roman" w:hAnsi="Times New Roman"/>
      <w:sz w:val="24"/>
      <w:szCs w:val="24"/>
      <w:lang w:eastAsia="ru-RU"/>
    </w:rPr>
  </w:style>
  <w:style w:type="character" w:customStyle="1" w:styleId="af3">
    <w:name w:val="Основной текст Знак"/>
    <w:basedOn w:val="a0"/>
    <w:link w:val="af2"/>
    <w:uiPriority w:val="99"/>
    <w:rsid w:val="001D02D2"/>
    <w:rPr>
      <w:rFonts w:ascii="Times New Roman" w:eastAsia="Times New Roman" w:hAnsi="Times New Roman" w:cs="Times New Roman"/>
      <w:sz w:val="24"/>
      <w:szCs w:val="24"/>
      <w:lang w:eastAsia="ru-RU"/>
    </w:rPr>
  </w:style>
  <w:style w:type="character" w:customStyle="1" w:styleId="FontStyle15">
    <w:name w:val="Font Style15"/>
    <w:uiPriority w:val="99"/>
    <w:rsid w:val="001D02D2"/>
    <w:rPr>
      <w:rFonts w:ascii="Times New Roman" w:hAnsi="Times New Roman"/>
      <w:i/>
      <w:sz w:val="20"/>
    </w:rPr>
  </w:style>
  <w:style w:type="character" w:customStyle="1" w:styleId="FontStyle18">
    <w:name w:val="Font Style18"/>
    <w:uiPriority w:val="99"/>
    <w:rsid w:val="001D02D2"/>
    <w:rPr>
      <w:rFonts w:ascii="Times New Roman" w:hAnsi="Times New Roman"/>
      <w:sz w:val="20"/>
    </w:rPr>
  </w:style>
  <w:style w:type="character" w:customStyle="1" w:styleId="FontStyle17">
    <w:name w:val="Font Style17"/>
    <w:uiPriority w:val="99"/>
    <w:rsid w:val="001D02D2"/>
    <w:rPr>
      <w:rFonts w:ascii="Times New Roman" w:hAnsi="Times New Roman"/>
      <w:sz w:val="20"/>
    </w:rPr>
  </w:style>
  <w:style w:type="character" w:styleId="af4">
    <w:name w:val="Strong"/>
    <w:uiPriority w:val="99"/>
    <w:qFormat/>
    <w:rsid w:val="001D02D2"/>
    <w:rPr>
      <w:rFonts w:cs="Times New Roman"/>
      <w:b/>
      <w:bCs/>
    </w:rPr>
  </w:style>
  <w:style w:type="character" w:styleId="af5">
    <w:name w:val="Emphasis"/>
    <w:uiPriority w:val="99"/>
    <w:qFormat/>
    <w:rsid w:val="001D02D2"/>
    <w:rPr>
      <w:rFonts w:cs="Times New Roman"/>
      <w:i/>
      <w:iCs/>
    </w:rPr>
  </w:style>
  <w:style w:type="character" w:styleId="af6">
    <w:name w:val="Hyperlink"/>
    <w:uiPriority w:val="99"/>
    <w:rsid w:val="001D02D2"/>
    <w:rPr>
      <w:rFonts w:cs="Times New Roman"/>
      <w:color w:val="0000FF"/>
      <w:u w:val="single"/>
    </w:rPr>
  </w:style>
  <w:style w:type="paragraph" w:customStyle="1" w:styleId="13">
    <w:name w:val="Знак1 Знак Знак Знак"/>
    <w:basedOn w:val="a"/>
    <w:uiPriority w:val="99"/>
    <w:rsid w:val="001D02D2"/>
    <w:pPr>
      <w:spacing w:after="0"/>
    </w:pPr>
    <w:rPr>
      <w:rFonts w:ascii="Verdana" w:hAnsi="Verdana" w:cs="Verdana"/>
      <w:sz w:val="20"/>
      <w:szCs w:val="20"/>
      <w:lang w:val="en-US"/>
    </w:rPr>
  </w:style>
  <w:style w:type="paragraph" w:customStyle="1" w:styleId="110">
    <w:name w:val="Абзац списка11"/>
    <w:basedOn w:val="a"/>
    <w:uiPriority w:val="99"/>
    <w:rsid w:val="001D02D2"/>
    <w:pPr>
      <w:spacing w:line="276" w:lineRule="auto"/>
      <w:ind w:left="720"/>
    </w:pPr>
    <w:rPr>
      <w:rFonts w:cs="Calibri"/>
    </w:rPr>
  </w:style>
  <w:style w:type="paragraph" w:customStyle="1" w:styleId="ConsPlusNonformat">
    <w:name w:val="ConsPlusNonformat"/>
    <w:uiPriority w:val="99"/>
    <w:rsid w:val="001D02D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7">
    <w:name w:val="page number"/>
    <w:uiPriority w:val="99"/>
    <w:rsid w:val="001D02D2"/>
    <w:rPr>
      <w:rFonts w:cs="Times New Roman"/>
    </w:rPr>
  </w:style>
  <w:style w:type="paragraph" w:customStyle="1" w:styleId="FR1">
    <w:name w:val="FR1"/>
    <w:uiPriority w:val="99"/>
    <w:rsid w:val="001D02D2"/>
    <w:pPr>
      <w:widowControl w:val="0"/>
      <w:autoSpaceDE w:val="0"/>
      <w:autoSpaceDN w:val="0"/>
      <w:spacing w:after="0" w:line="300" w:lineRule="auto"/>
      <w:ind w:firstLine="560"/>
      <w:jc w:val="both"/>
    </w:pPr>
    <w:rPr>
      <w:rFonts w:ascii="Times New Roman" w:eastAsia="Times New Roman" w:hAnsi="Times New Roman" w:cs="Times New Roman"/>
      <w:sz w:val="28"/>
      <w:szCs w:val="28"/>
      <w:lang w:eastAsia="ru-RU"/>
    </w:rPr>
  </w:style>
  <w:style w:type="paragraph" w:styleId="af8">
    <w:name w:val="Body Text Indent"/>
    <w:aliases w:val="Основной текст 1,Нумерованный список !!,Надин стиль"/>
    <w:basedOn w:val="a"/>
    <w:link w:val="af9"/>
    <w:uiPriority w:val="99"/>
    <w:rsid w:val="001D02D2"/>
    <w:pPr>
      <w:spacing w:after="120"/>
      <w:ind w:left="283"/>
    </w:pPr>
    <w:rPr>
      <w:rFonts w:ascii="Times New Roman" w:hAnsi="Times New Roman"/>
      <w:sz w:val="24"/>
      <w:szCs w:val="24"/>
      <w:lang w:eastAsia="ru-RU"/>
    </w:rPr>
  </w:style>
  <w:style w:type="character" w:customStyle="1" w:styleId="af9">
    <w:name w:val="Основной текст с отступом Знак"/>
    <w:aliases w:val="Основной текст 1 Знак,Нумерованный список !! Знак,Надин стиль Знак"/>
    <w:basedOn w:val="a0"/>
    <w:link w:val="af8"/>
    <w:uiPriority w:val="99"/>
    <w:rsid w:val="001D02D2"/>
    <w:rPr>
      <w:rFonts w:ascii="Times New Roman" w:eastAsia="Times New Roman" w:hAnsi="Times New Roman" w:cs="Times New Roman"/>
      <w:sz w:val="24"/>
      <w:szCs w:val="24"/>
      <w:lang w:eastAsia="ru-RU"/>
    </w:rPr>
  </w:style>
  <w:style w:type="paragraph" w:styleId="31">
    <w:name w:val="Body Text 3"/>
    <w:basedOn w:val="a"/>
    <w:link w:val="32"/>
    <w:uiPriority w:val="99"/>
    <w:rsid w:val="001D02D2"/>
    <w:pPr>
      <w:spacing w:after="120"/>
    </w:pPr>
    <w:rPr>
      <w:rFonts w:ascii="Times New Roman" w:hAnsi="Times New Roman"/>
      <w:sz w:val="16"/>
      <w:szCs w:val="16"/>
      <w:lang w:eastAsia="ru-RU"/>
    </w:rPr>
  </w:style>
  <w:style w:type="character" w:customStyle="1" w:styleId="32">
    <w:name w:val="Основной текст 3 Знак"/>
    <w:basedOn w:val="a0"/>
    <w:link w:val="31"/>
    <w:uiPriority w:val="99"/>
    <w:rsid w:val="001D02D2"/>
    <w:rPr>
      <w:rFonts w:ascii="Times New Roman" w:eastAsia="Times New Roman" w:hAnsi="Times New Roman" w:cs="Times New Roman"/>
      <w:sz w:val="16"/>
      <w:szCs w:val="16"/>
      <w:lang w:eastAsia="ru-RU"/>
    </w:rPr>
  </w:style>
  <w:style w:type="paragraph" w:customStyle="1" w:styleId="ConsNormal">
    <w:name w:val="ConsNormal"/>
    <w:uiPriority w:val="99"/>
    <w:rsid w:val="001D02D2"/>
    <w:pPr>
      <w:widowControl w:val="0"/>
      <w:spacing w:after="0" w:line="240" w:lineRule="auto"/>
      <w:ind w:firstLine="720"/>
    </w:pPr>
    <w:rPr>
      <w:rFonts w:ascii="Arial" w:eastAsia="Times New Roman" w:hAnsi="Arial" w:cs="Arial"/>
      <w:sz w:val="20"/>
      <w:szCs w:val="20"/>
      <w:lang w:eastAsia="ru-RU"/>
    </w:rPr>
  </w:style>
  <w:style w:type="paragraph" w:customStyle="1" w:styleId="rvps698610">
    <w:name w:val="rvps698610"/>
    <w:basedOn w:val="a"/>
    <w:uiPriority w:val="99"/>
    <w:rsid w:val="001D02D2"/>
    <w:pPr>
      <w:spacing w:after="150"/>
      <w:ind w:right="300"/>
    </w:pPr>
    <w:rPr>
      <w:rFonts w:ascii="Arial" w:hAnsi="Arial" w:cs="Arial"/>
      <w:color w:val="000000"/>
      <w:sz w:val="18"/>
      <w:szCs w:val="18"/>
      <w:lang w:eastAsia="ru-RU"/>
    </w:rPr>
  </w:style>
  <w:style w:type="paragraph" w:customStyle="1" w:styleId="afa">
    <w:name w:val="Рауф_стандарт"/>
    <w:basedOn w:val="a"/>
    <w:link w:val="afb"/>
    <w:uiPriority w:val="99"/>
    <w:rsid w:val="001D02D2"/>
    <w:pPr>
      <w:widowControl w:val="0"/>
      <w:autoSpaceDE w:val="0"/>
      <w:autoSpaceDN w:val="0"/>
      <w:adjustRightInd w:val="0"/>
      <w:spacing w:after="0" w:line="360" w:lineRule="auto"/>
      <w:ind w:firstLine="720"/>
    </w:pPr>
    <w:rPr>
      <w:rFonts w:ascii="Arial" w:hAnsi="Arial"/>
      <w:sz w:val="28"/>
      <w:szCs w:val="20"/>
      <w:lang w:val="x-none" w:eastAsia="ru-RU"/>
    </w:rPr>
  </w:style>
  <w:style w:type="character" w:customStyle="1" w:styleId="afb">
    <w:name w:val="Рауф_стандарт Знак"/>
    <w:link w:val="afa"/>
    <w:uiPriority w:val="99"/>
    <w:locked/>
    <w:rsid w:val="001D02D2"/>
    <w:rPr>
      <w:rFonts w:ascii="Arial" w:eastAsia="Times New Roman" w:hAnsi="Arial" w:cs="Times New Roman"/>
      <w:sz w:val="28"/>
      <w:szCs w:val="20"/>
      <w:lang w:val="x-none" w:eastAsia="ru-RU"/>
    </w:rPr>
  </w:style>
  <w:style w:type="paragraph" w:customStyle="1" w:styleId="afc">
    <w:name w:val="Таблицы (моноширинный)"/>
    <w:basedOn w:val="a"/>
    <w:next w:val="a"/>
    <w:uiPriority w:val="99"/>
    <w:rsid w:val="001D02D2"/>
    <w:pPr>
      <w:widowControl w:val="0"/>
      <w:autoSpaceDE w:val="0"/>
      <w:autoSpaceDN w:val="0"/>
      <w:adjustRightInd w:val="0"/>
      <w:spacing w:after="0"/>
    </w:pPr>
    <w:rPr>
      <w:rFonts w:ascii="Courier New" w:hAnsi="Courier New" w:cs="Courier New"/>
      <w:sz w:val="20"/>
      <w:szCs w:val="20"/>
      <w:lang w:eastAsia="ru-RU"/>
    </w:rPr>
  </w:style>
  <w:style w:type="character" w:customStyle="1" w:styleId="14">
    <w:name w:val="Основной текст Знак1"/>
    <w:aliases w:val="Основной текст Знак Char Char Знак,Основной текст Знак Char Char Char Char Знак,Основной текст Знак Char Char Char Char Char Знак,Основной текст Знак Знак Знак Знак,Основной текст Знак Знак Знак1,bt Знак,Основной текст Знак Знак1"/>
    <w:uiPriority w:val="99"/>
    <w:rsid w:val="001D02D2"/>
    <w:rPr>
      <w:sz w:val="24"/>
      <w:lang w:val="ru-RU" w:eastAsia="ru-RU"/>
    </w:rPr>
  </w:style>
  <w:style w:type="paragraph" w:customStyle="1" w:styleId="afd">
    <w:name w:val="Списки"/>
    <w:basedOn w:val="a"/>
    <w:uiPriority w:val="99"/>
    <w:rsid w:val="001D02D2"/>
    <w:pPr>
      <w:tabs>
        <w:tab w:val="left" w:pos="1260"/>
        <w:tab w:val="num" w:pos="2479"/>
      </w:tabs>
      <w:spacing w:before="120" w:after="120"/>
      <w:ind w:left="2479" w:hanging="360"/>
    </w:pPr>
    <w:rPr>
      <w:rFonts w:ascii="Times New Roman" w:hAnsi="Times New Roman"/>
      <w:sz w:val="24"/>
      <w:szCs w:val="24"/>
      <w:lang w:eastAsia="ru-RU"/>
    </w:rPr>
  </w:style>
  <w:style w:type="paragraph" w:customStyle="1" w:styleId="15">
    <w:name w:val="Заголовок оглавления1"/>
    <w:basedOn w:val="10"/>
    <w:next w:val="a"/>
    <w:uiPriority w:val="99"/>
    <w:rsid w:val="001D02D2"/>
    <w:pPr>
      <w:spacing w:line="276" w:lineRule="auto"/>
      <w:jc w:val="center"/>
      <w:outlineLvl w:val="9"/>
    </w:pPr>
    <w:rPr>
      <w:rFonts w:cs="Cambria"/>
      <w:bCs w:val="0"/>
      <w:noProof/>
      <w:lang w:eastAsia="ru-RU"/>
    </w:rPr>
  </w:style>
  <w:style w:type="paragraph" w:styleId="16">
    <w:name w:val="toc 1"/>
    <w:basedOn w:val="a"/>
    <w:next w:val="a"/>
    <w:autoRedefine/>
    <w:uiPriority w:val="99"/>
    <w:semiHidden/>
    <w:rsid w:val="001D02D2"/>
    <w:pPr>
      <w:tabs>
        <w:tab w:val="left" w:pos="9923"/>
      </w:tabs>
      <w:spacing w:after="100"/>
      <w:ind w:right="-1"/>
    </w:pPr>
    <w:rPr>
      <w:rFonts w:ascii="Times New Roman" w:hAnsi="Times New Roman"/>
      <w:sz w:val="24"/>
      <w:szCs w:val="24"/>
      <w:lang w:eastAsia="ru-RU"/>
    </w:rPr>
  </w:style>
  <w:style w:type="paragraph" w:styleId="21">
    <w:name w:val="toc 2"/>
    <w:basedOn w:val="a"/>
    <w:next w:val="a"/>
    <w:autoRedefine/>
    <w:uiPriority w:val="99"/>
    <w:semiHidden/>
    <w:rsid w:val="001D02D2"/>
    <w:pPr>
      <w:tabs>
        <w:tab w:val="right" w:pos="10206"/>
      </w:tabs>
      <w:spacing w:after="100"/>
      <w:jc w:val="both"/>
    </w:pPr>
    <w:rPr>
      <w:rFonts w:ascii="Times New Roman" w:hAnsi="Times New Roman"/>
      <w:sz w:val="24"/>
      <w:szCs w:val="24"/>
      <w:lang w:eastAsia="ru-RU"/>
    </w:rPr>
  </w:style>
  <w:style w:type="paragraph" w:styleId="33">
    <w:name w:val="toc 3"/>
    <w:basedOn w:val="a"/>
    <w:next w:val="a"/>
    <w:autoRedefine/>
    <w:uiPriority w:val="99"/>
    <w:semiHidden/>
    <w:rsid w:val="001D02D2"/>
    <w:pPr>
      <w:tabs>
        <w:tab w:val="right" w:leader="dot" w:pos="9639"/>
      </w:tabs>
      <w:spacing w:after="100" w:line="360" w:lineRule="auto"/>
    </w:pPr>
    <w:rPr>
      <w:rFonts w:ascii="Times New Roman" w:hAnsi="Times New Roman"/>
      <w:b/>
      <w:bCs/>
      <w:noProof/>
      <w:sz w:val="24"/>
      <w:szCs w:val="24"/>
      <w:lang w:eastAsia="ru-RU"/>
    </w:rPr>
  </w:style>
  <w:style w:type="paragraph" w:customStyle="1" w:styleId="xl63">
    <w:name w:val="xl63"/>
    <w:basedOn w:val="a"/>
    <w:uiPriority w:val="99"/>
    <w:rsid w:val="001D02D2"/>
    <w:pPr>
      <w:spacing w:before="100" w:beforeAutospacing="1" w:after="100" w:afterAutospacing="1"/>
    </w:pPr>
    <w:rPr>
      <w:rFonts w:ascii="Arial" w:hAnsi="Arial" w:cs="Arial"/>
      <w:sz w:val="24"/>
      <w:szCs w:val="24"/>
      <w:lang w:eastAsia="ru-RU"/>
    </w:rPr>
  </w:style>
  <w:style w:type="paragraph" w:customStyle="1" w:styleId="xl64">
    <w:name w:val="xl64"/>
    <w:basedOn w:val="a"/>
    <w:uiPriority w:val="99"/>
    <w:rsid w:val="001D02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lang w:eastAsia="ru-RU"/>
    </w:rPr>
  </w:style>
  <w:style w:type="paragraph" w:customStyle="1" w:styleId="xl65">
    <w:name w:val="xl65"/>
    <w:basedOn w:val="a"/>
    <w:uiPriority w:val="99"/>
    <w:rsid w:val="001D02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lang w:eastAsia="ru-RU"/>
    </w:rPr>
  </w:style>
  <w:style w:type="paragraph" w:customStyle="1" w:styleId="xl66">
    <w:name w:val="xl66"/>
    <w:basedOn w:val="a"/>
    <w:uiPriority w:val="99"/>
    <w:rsid w:val="001D02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4"/>
      <w:szCs w:val="24"/>
      <w:lang w:eastAsia="ru-RU"/>
    </w:rPr>
  </w:style>
  <w:style w:type="paragraph" w:customStyle="1" w:styleId="xl67">
    <w:name w:val="xl67"/>
    <w:basedOn w:val="a"/>
    <w:uiPriority w:val="99"/>
    <w:rsid w:val="001D02D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ru-RU"/>
    </w:rPr>
  </w:style>
  <w:style w:type="paragraph" w:customStyle="1" w:styleId="xl68">
    <w:name w:val="xl68"/>
    <w:basedOn w:val="a"/>
    <w:uiPriority w:val="99"/>
    <w:rsid w:val="001D02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lang w:eastAsia="ru-RU"/>
    </w:rPr>
  </w:style>
  <w:style w:type="paragraph" w:customStyle="1" w:styleId="xl69">
    <w:name w:val="xl69"/>
    <w:basedOn w:val="a"/>
    <w:uiPriority w:val="99"/>
    <w:rsid w:val="001D02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lang w:eastAsia="ru-RU"/>
    </w:rPr>
  </w:style>
  <w:style w:type="paragraph" w:customStyle="1" w:styleId="xl70">
    <w:name w:val="xl70"/>
    <w:basedOn w:val="a"/>
    <w:uiPriority w:val="99"/>
    <w:rsid w:val="001D02D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24"/>
      <w:szCs w:val="24"/>
      <w:lang w:eastAsia="ru-RU"/>
    </w:rPr>
  </w:style>
  <w:style w:type="paragraph" w:customStyle="1" w:styleId="xl71">
    <w:name w:val="xl71"/>
    <w:basedOn w:val="a"/>
    <w:uiPriority w:val="99"/>
    <w:rsid w:val="001D02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lang w:eastAsia="ru-RU"/>
    </w:rPr>
  </w:style>
  <w:style w:type="paragraph" w:customStyle="1" w:styleId="xl72">
    <w:name w:val="xl72"/>
    <w:basedOn w:val="a"/>
    <w:uiPriority w:val="99"/>
    <w:rsid w:val="001D02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lang w:eastAsia="ru-RU"/>
    </w:rPr>
  </w:style>
  <w:style w:type="paragraph" w:customStyle="1" w:styleId="xl73">
    <w:name w:val="xl73"/>
    <w:basedOn w:val="a"/>
    <w:uiPriority w:val="99"/>
    <w:rsid w:val="001D02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4"/>
      <w:szCs w:val="24"/>
      <w:lang w:eastAsia="ru-RU"/>
    </w:rPr>
  </w:style>
  <w:style w:type="paragraph" w:customStyle="1" w:styleId="afe">
    <w:name w:val="Òàáëèöà"/>
    <w:basedOn w:val="aff"/>
    <w:uiPriority w:val="99"/>
    <w:rsid w:val="001D02D2"/>
  </w:style>
  <w:style w:type="paragraph" w:styleId="aff">
    <w:name w:val="Message Header"/>
    <w:basedOn w:val="a"/>
    <w:link w:val="aff0"/>
    <w:uiPriority w:val="99"/>
    <w:semiHidden/>
    <w:rsid w:val="001D02D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cs="Cambria"/>
      <w:sz w:val="24"/>
      <w:szCs w:val="24"/>
      <w:lang w:eastAsia="ru-RU"/>
    </w:rPr>
  </w:style>
  <w:style w:type="character" w:customStyle="1" w:styleId="aff0">
    <w:name w:val="Шапка Знак"/>
    <w:basedOn w:val="a0"/>
    <w:link w:val="aff"/>
    <w:uiPriority w:val="99"/>
    <w:semiHidden/>
    <w:rsid w:val="001D02D2"/>
    <w:rPr>
      <w:rFonts w:ascii="Cambria" w:eastAsia="Times New Roman" w:hAnsi="Cambria" w:cs="Cambria"/>
      <w:sz w:val="24"/>
      <w:szCs w:val="24"/>
      <w:shd w:val="pct20" w:color="auto" w:fill="auto"/>
      <w:lang w:eastAsia="ru-RU"/>
    </w:rPr>
  </w:style>
  <w:style w:type="character" w:customStyle="1" w:styleId="111">
    <w:name w:val="Заголовок 1 Знак1"/>
    <w:uiPriority w:val="99"/>
    <w:rsid w:val="001D02D2"/>
    <w:rPr>
      <w:rFonts w:ascii="Cambria" w:hAnsi="Cambria"/>
      <w:b/>
      <w:kern w:val="32"/>
      <w:sz w:val="32"/>
    </w:rPr>
  </w:style>
  <w:style w:type="character" w:customStyle="1" w:styleId="210">
    <w:name w:val="Заголовок 2 Знак1"/>
    <w:uiPriority w:val="99"/>
    <w:semiHidden/>
    <w:rsid w:val="001D02D2"/>
    <w:rPr>
      <w:rFonts w:ascii="Cambria" w:hAnsi="Cambria"/>
      <w:b/>
      <w:i/>
      <w:sz w:val="28"/>
    </w:rPr>
  </w:style>
  <w:style w:type="character" w:customStyle="1" w:styleId="310">
    <w:name w:val="Заголовок 3 Знак1"/>
    <w:uiPriority w:val="99"/>
    <w:semiHidden/>
    <w:rsid w:val="001D02D2"/>
    <w:rPr>
      <w:rFonts w:ascii="Cambria" w:hAnsi="Cambria"/>
      <w:b/>
      <w:sz w:val="26"/>
    </w:rPr>
  </w:style>
  <w:style w:type="character" w:customStyle="1" w:styleId="41">
    <w:name w:val="Заголовок 4 Знак1"/>
    <w:uiPriority w:val="99"/>
    <w:semiHidden/>
    <w:rsid w:val="001D02D2"/>
    <w:rPr>
      <w:b/>
      <w:sz w:val="28"/>
    </w:rPr>
  </w:style>
  <w:style w:type="character" w:customStyle="1" w:styleId="51">
    <w:name w:val="Заголовок 5 Знак1"/>
    <w:uiPriority w:val="99"/>
    <w:semiHidden/>
    <w:rsid w:val="001D02D2"/>
    <w:rPr>
      <w:b/>
      <w:i/>
      <w:sz w:val="26"/>
    </w:rPr>
  </w:style>
  <w:style w:type="character" w:customStyle="1" w:styleId="81">
    <w:name w:val="Заголовок 8 Знак1"/>
    <w:uiPriority w:val="99"/>
    <w:semiHidden/>
    <w:rsid w:val="001D02D2"/>
    <w:rPr>
      <w:i/>
      <w:sz w:val="24"/>
    </w:rPr>
  </w:style>
  <w:style w:type="character" w:customStyle="1" w:styleId="17">
    <w:name w:val="Текст сноски Знак1"/>
    <w:uiPriority w:val="99"/>
    <w:semiHidden/>
    <w:rsid w:val="001D02D2"/>
    <w:rPr>
      <w:rFonts w:ascii="Times New Roman" w:hAnsi="Times New Roman"/>
      <w:sz w:val="20"/>
    </w:rPr>
  </w:style>
  <w:style w:type="paragraph" w:styleId="34">
    <w:name w:val="Body Text Indent 3"/>
    <w:basedOn w:val="a"/>
    <w:link w:val="311"/>
    <w:uiPriority w:val="99"/>
    <w:rsid w:val="001D02D2"/>
    <w:pPr>
      <w:spacing w:after="0"/>
    </w:pPr>
    <w:rPr>
      <w:rFonts w:ascii="Times New Roman" w:hAnsi="Times New Roman"/>
      <w:sz w:val="20"/>
      <w:szCs w:val="20"/>
      <w:lang w:eastAsia="ru-RU"/>
    </w:rPr>
  </w:style>
  <w:style w:type="character" w:customStyle="1" w:styleId="35">
    <w:name w:val="Основной текст с отступом 3 Знак"/>
    <w:basedOn w:val="a0"/>
    <w:uiPriority w:val="99"/>
    <w:rsid w:val="001D02D2"/>
    <w:rPr>
      <w:rFonts w:ascii="Calibri" w:eastAsia="Times New Roman" w:hAnsi="Calibri" w:cs="Times New Roman"/>
      <w:sz w:val="16"/>
      <w:szCs w:val="16"/>
    </w:rPr>
  </w:style>
  <w:style w:type="character" w:customStyle="1" w:styleId="311">
    <w:name w:val="Основной текст с отступом 3 Знак1"/>
    <w:link w:val="34"/>
    <w:uiPriority w:val="99"/>
    <w:locked/>
    <w:rsid w:val="001D02D2"/>
    <w:rPr>
      <w:rFonts w:ascii="Times New Roman" w:eastAsia="Times New Roman" w:hAnsi="Times New Roman" w:cs="Times New Roman"/>
      <w:sz w:val="20"/>
      <w:szCs w:val="20"/>
      <w:lang w:eastAsia="ru-RU"/>
    </w:rPr>
  </w:style>
  <w:style w:type="paragraph" w:styleId="aff1">
    <w:name w:val="Block Text"/>
    <w:basedOn w:val="a"/>
    <w:uiPriority w:val="99"/>
    <w:rsid w:val="001D02D2"/>
    <w:pPr>
      <w:spacing w:after="0" w:line="240" w:lineRule="exact"/>
      <w:ind w:left="-108" w:right="-108"/>
    </w:pPr>
    <w:rPr>
      <w:rFonts w:ascii="Arial" w:hAnsi="Arial" w:cs="Arial"/>
      <w:b/>
      <w:bCs/>
      <w:sz w:val="13"/>
      <w:szCs w:val="13"/>
      <w:lang w:eastAsia="ru-RU"/>
    </w:rPr>
  </w:style>
  <w:style w:type="character" w:customStyle="1" w:styleId="18">
    <w:name w:val="Верхний колонтитул Знак1"/>
    <w:uiPriority w:val="99"/>
    <w:semiHidden/>
    <w:rsid w:val="001D02D2"/>
    <w:rPr>
      <w:rFonts w:ascii="Times New Roman" w:hAnsi="Times New Roman"/>
      <w:sz w:val="20"/>
    </w:rPr>
  </w:style>
  <w:style w:type="character" w:customStyle="1" w:styleId="22">
    <w:name w:val="Нижний колонтитул Знак2"/>
    <w:uiPriority w:val="99"/>
    <w:semiHidden/>
    <w:rsid w:val="001D02D2"/>
    <w:rPr>
      <w:rFonts w:ascii="Times New Roman" w:hAnsi="Times New Roman"/>
      <w:sz w:val="20"/>
    </w:rPr>
  </w:style>
  <w:style w:type="character" w:customStyle="1" w:styleId="19">
    <w:name w:val="Нижний колонтитул Знак1"/>
    <w:uiPriority w:val="99"/>
    <w:rsid w:val="001D02D2"/>
    <w:rPr>
      <w:rFonts w:ascii="Times New Roman" w:hAnsi="Times New Roman"/>
      <w:sz w:val="20"/>
    </w:rPr>
  </w:style>
  <w:style w:type="paragraph" w:styleId="aff2">
    <w:name w:val="endnote text"/>
    <w:basedOn w:val="a"/>
    <w:link w:val="1a"/>
    <w:uiPriority w:val="99"/>
    <w:semiHidden/>
    <w:rsid w:val="001D02D2"/>
    <w:pPr>
      <w:spacing w:after="0"/>
    </w:pPr>
    <w:rPr>
      <w:rFonts w:ascii="Times New Roman" w:hAnsi="Times New Roman"/>
      <w:sz w:val="20"/>
      <w:szCs w:val="20"/>
      <w:lang w:eastAsia="ru-RU"/>
    </w:rPr>
  </w:style>
  <w:style w:type="character" w:customStyle="1" w:styleId="aff3">
    <w:name w:val="Текст концевой сноски Знак"/>
    <w:basedOn w:val="a0"/>
    <w:uiPriority w:val="99"/>
    <w:rsid w:val="001D02D2"/>
    <w:rPr>
      <w:rFonts w:ascii="Calibri" w:eastAsia="Times New Roman" w:hAnsi="Calibri" w:cs="Times New Roman"/>
      <w:sz w:val="20"/>
      <w:szCs w:val="20"/>
    </w:rPr>
  </w:style>
  <w:style w:type="character" w:customStyle="1" w:styleId="1a">
    <w:name w:val="Текст концевой сноски Знак1"/>
    <w:link w:val="aff2"/>
    <w:uiPriority w:val="99"/>
    <w:semiHidden/>
    <w:locked/>
    <w:rsid w:val="001D02D2"/>
    <w:rPr>
      <w:rFonts w:ascii="Times New Roman" w:eastAsia="Times New Roman" w:hAnsi="Times New Roman" w:cs="Times New Roman"/>
      <w:sz w:val="20"/>
      <w:szCs w:val="20"/>
      <w:lang w:eastAsia="ru-RU"/>
    </w:rPr>
  </w:style>
  <w:style w:type="character" w:styleId="aff4">
    <w:name w:val="endnote reference"/>
    <w:uiPriority w:val="99"/>
    <w:semiHidden/>
    <w:rsid w:val="001D02D2"/>
    <w:rPr>
      <w:rFonts w:ascii="Times New Roman" w:hAnsi="Times New Roman" w:cs="Times New Roman"/>
      <w:vertAlign w:val="superscript"/>
    </w:rPr>
  </w:style>
  <w:style w:type="paragraph" w:customStyle="1" w:styleId="211">
    <w:name w:val="Основной текст с отступом 21"/>
    <w:basedOn w:val="a"/>
    <w:uiPriority w:val="99"/>
    <w:rsid w:val="001D02D2"/>
    <w:pPr>
      <w:widowControl w:val="0"/>
      <w:spacing w:after="0"/>
      <w:ind w:firstLine="720"/>
    </w:pPr>
    <w:rPr>
      <w:rFonts w:ascii="Times New Roman" w:hAnsi="Times New Roman"/>
      <w:sz w:val="24"/>
      <w:szCs w:val="24"/>
      <w:lang w:eastAsia="ru-RU"/>
    </w:rPr>
  </w:style>
  <w:style w:type="paragraph" w:customStyle="1" w:styleId="1b">
    <w:name w:val="Название1"/>
    <w:basedOn w:val="a"/>
    <w:link w:val="1c"/>
    <w:uiPriority w:val="99"/>
    <w:qFormat/>
    <w:rsid w:val="001D02D2"/>
    <w:pPr>
      <w:spacing w:after="0"/>
      <w:jc w:val="center"/>
    </w:pPr>
    <w:rPr>
      <w:rFonts w:ascii="Times New Roman" w:hAnsi="Times New Roman"/>
      <w:b/>
      <w:bCs/>
      <w:sz w:val="20"/>
      <w:szCs w:val="20"/>
      <w:lang w:eastAsia="ru-RU"/>
    </w:rPr>
  </w:style>
  <w:style w:type="character" w:customStyle="1" w:styleId="aff5">
    <w:name w:val="Название Знак"/>
    <w:link w:val="aff6"/>
    <w:rsid w:val="001D02D2"/>
    <w:rPr>
      <w:rFonts w:ascii="Cambria" w:eastAsia="Times New Roman" w:hAnsi="Cambria" w:cs="Times New Roman"/>
      <w:color w:val="17365D"/>
      <w:spacing w:val="5"/>
      <w:kern w:val="28"/>
      <w:sz w:val="52"/>
      <w:szCs w:val="52"/>
    </w:rPr>
  </w:style>
  <w:style w:type="character" w:customStyle="1" w:styleId="1c">
    <w:name w:val="Название Знак1"/>
    <w:link w:val="1b"/>
    <w:uiPriority w:val="99"/>
    <w:locked/>
    <w:rsid w:val="001D02D2"/>
    <w:rPr>
      <w:rFonts w:ascii="Times New Roman" w:eastAsia="Times New Roman" w:hAnsi="Times New Roman" w:cs="Times New Roman"/>
      <w:b/>
      <w:bCs/>
      <w:sz w:val="20"/>
      <w:szCs w:val="20"/>
      <w:lang w:eastAsia="ru-RU"/>
    </w:rPr>
  </w:style>
  <w:style w:type="paragraph" w:styleId="23">
    <w:name w:val="Body Text Indent 2"/>
    <w:basedOn w:val="a"/>
    <w:link w:val="212"/>
    <w:uiPriority w:val="99"/>
    <w:rsid w:val="001D02D2"/>
    <w:pPr>
      <w:widowControl w:val="0"/>
      <w:spacing w:before="120" w:after="0" w:line="220" w:lineRule="exact"/>
      <w:ind w:firstLine="720"/>
    </w:pPr>
    <w:rPr>
      <w:rFonts w:ascii="Times New Roman" w:hAnsi="Times New Roman"/>
      <w:sz w:val="20"/>
      <w:szCs w:val="20"/>
      <w:lang w:eastAsia="ru-RU"/>
    </w:rPr>
  </w:style>
  <w:style w:type="character" w:customStyle="1" w:styleId="24">
    <w:name w:val="Основной текст с отступом 2 Знак"/>
    <w:basedOn w:val="a0"/>
    <w:uiPriority w:val="99"/>
    <w:rsid w:val="001D02D2"/>
    <w:rPr>
      <w:rFonts w:ascii="Calibri" w:eastAsia="Times New Roman" w:hAnsi="Calibri" w:cs="Times New Roman"/>
    </w:rPr>
  </w:style>
  <w:style w:type="character" w:customStyle="1" w:styleId="212">
    <w:name w:val="Основной текст с отступом 2 Знак1"/>
    <w:link w:val="23"/>
    <w:uiPriority w:val="99"/>
    <w:locked/>
    <w:rsid w:val="001D02D2"/>
    <w:rPr>
      <w:rFonts w:ascii="Times New Roman" w:eastAsia="Times New Roman" w:hAnsi="Times New Roman" w:cs="Times New Roman"/>
      <w:sz w:val="20"/>
      <w:szCs w:val="20"/>
      <w:lang w:eastAsia="ru-RU"/>
    </w:rPr>
  </w:style>
  <w:style w:type="paragraph" w:styleId="aff7">
    <w:name w:val="List Bullet"/>
    <w:basedOn w:val="a"/>
    <w:autoRedefine/>
    <w:uiPriority w:val="99"/>
    <w:rsid w:val="001D02D2"/>
    <w:pPr>
      <w:tabs>
        <w:tab w:val="num" w:pos="643"/>
      </w:tabs>
      <w:spacing w:after="0"/>
      <w:ind w:left="360" w:hanging="360"/>
    </w:pPr>
    <w:rPr>
      <w:rFonts w:ascii="Times New Roman" w:hAnsi="Times New Roman"/>
      <w:sz w:val="20"/>
      <w:szCs w:val="20"/>
      <w:lang w:eastAsia="ru-RU"/>
    </w:rPr>
  </w:style>
  <w:style w:type="paragraph" w:styleId="25">
    <w:name w:val="List Bullet 2"/>
    <w:basedOn w:val="a"/>
    <w:autoRedefine/>
    <w:uiPriority w:val="99"/>
    <w:rsid w:val="001D02D2"/>
    <w:pPr>
      <w:tabs>
        <w:tab w:val="num" w:pos="643"/>
      </w:tabs>
      <w:spacing w:after="0"/>
      <w:ind w:left="643" w:hanging="360"/>
    </w:pPr>
    <w:rPr>
      <w:rFonts w:ascii="Times New Roman" w:hAnsi="Times New Roman"/>
      <w:sz w:val="20"/>
      <w:szCs w:val="20"/>
      <w:lang w:eastAsia="ru-RU"/>
    </w:rPr>
  </w:style>
  <w:style w:type="paragraph" w:customStyle="1" w:styleId="312">
    <w:name w:val="Основной текст с отступом 31"/>
    <w:basedOn w:val="a"/>
    <w:uiPriority w:val="99"/>
    <w:rsid w:val="001D02D2"/>
    <w:pPr>
      <w:widowControl w:val="0"/>
      <w:spacing w:after="0"/>
      <w:ind w:firstLine="720"/>
    </w:pPr>
    <w:rPr>
      <w:rFonts w:ascii="Times New Roman" w:hAnsi="Times New Roman"/>
      <w:b/>
      <w:bCs/>
      <w:sz w:val="24"/>
      <w:szCs w:val="24"/>
      <w:lang w:eastAsia="ru-RU"/>
    </w:rPr>
  </w:style>
  <w:style w:type="paragraph" w:styleId="26">
    <w:name w:val="Body Text 2"/>
    <w:basedOn w:val="a"/>
    <w:link w:val="220"/>
    <w:uiPriority w:val="99"/>
    <w:rsid w:val="001D02D2"/>
    <w:pPr>
      <w:spacing w:after="0"/>
      <w:ind w:right="-398"/>
      <w:jc w:val="center"/>
    </w:pPr>
    <w:rPr>
      <w:rFonts w:ascii="Times New Roman" w:hAnsi="Times New Roman"/>
      <w:sz w:val="20"/>
      <w:szCs w:val="20"/>
      <w:lang w:eastAsia="ru-RU"/>
    </w:rPr>
  </w:style>
  <w:style w:type="character" w:customStyle="1" w:styleId="27">
    <w:name w:val="Основной текст 2 Знак"/>
    <w:basedOn w:val="a0"/>
    <w:uiPriority w:val="99"/>
    <w:rsid w:val="001D02D2"/>
    <w:rPr>
      <w:rFonts w:ascii="Calibri" w:eastAsia="Times New Roman" w:hAnsi="Calibri" w:cs="Times New Roman"/>
    </w:rPr>
  </w:style>
  <w:style w:type="character" w:customStyle="1" w:styleId="220">
    <w:name w:val="Основной текст 2 Знак2"/>
    <w:link w:val="26"/>
    <w:uiPriority w:val="99"/>
    <w:locked/>
    <w:rsid w:val="001D02D2"/>
    <w:rPr>
      <w:rFonts w:ascii="Times New Roman" w:eastAsia="Times New Roman" w:hAnsi="Times New Roman" w:cs="Times New Roman"/>
      <w:sz w:val="20"/>
      <w:szCs w:val="20"/>
      <w:lang w:eastAsia="ru-RU"/>
    </w:rPr>
  </w:style>
  <w:style w:type="character" w:customStyle="1" w:styleId="213">
    <w:name w:val="Основной текст 2 Знак1"/>
    <w:uiPriority w:val="99"/>
    <w:rsid w:val="001D02D2"/>
    <w:rPr>
      <w:rFonts w:ascii="Times New Roman" w:hAnsi="Times New Roman"/>
      <w:sz w:val="20"/>
    </w:rPr>
  </w:style>
  <w:style w:type="character" w:customStyle="1" w:styleId="28">
    <w:name w:val="Основной текст с отступом Знак2"/>
    <w:uiPriority w:val="99"/>
    <w:semiHidden/>
    <w:rsid w:val="001D02D2"/>
    <w:rPr>
      <w:rFonts w:ascii="Times New Roman" w:hAnsi="Times New Roman"/>
      <w:sz w:val="20"/>
    </w:rPr>
  </w:style>
  <w:style w:type="character" w:customStyle="1" w:styleId="1d">
    <w:name w:val="Основной текст с отступом Знак1"/>
    <w:aliases w:val="Основной текст 1 Знак1,Нумерованный список !! Знак1,Надин стиль Знак1"/>
    <w:uiPriority w:val="99"/>
    <w:rsid w:val="001D02D2"/>
    <w:rPr>
      <w:rFonts w:ascii="Times New Roman" w:hAnsi="Times New Roman"/>
      <w:sz w:val="20"/>
    </w:rPr>
  </w:style>
  <w:style w:type="character" w:customStyle="1" w:styleId="320">
    <w:name w:val="Основной текст 3 Знак2"/>
    <w:uiPriority w:val="99"/>
    <w:semiHidden/>
    <w:rsid w:val="001D02D2"/>
    <w:rPr>
      <w:rFonts w:ascii="Times New Roman" w:hAnsi="Times New Roman"/>
      <w:sz w:val="16"/>
    </w:rPr>
  </w:style>
  <w:style w:type="character" w:customStyle="1" w:styleId="313">
    <w:name w:val="Основной текст 3 Знак1"/>
    <w:uiPriority w:val="99"/>
    <w:rsid w:val="001D02D2"/>
    <w:rPr>
      <w:rFonts w:ascii="Times New Roman" w:hAnsi="Times New Roman"/>
      <w:sz w:val="16"/>
    </w:rPr>
  </w:style>
  <w:style w:type="paragraph" w:customStyle="1" w:styleId="36">
    <w:name w:val="боковик3"/>
    <w:basedOn w:val="a"/>
    <w:uiPriority w:val="99"/>
    <w:rsid w:val="001D02D2"/>
    <w:pPr>
      <w:spacing w:before="72" w:after="0"/>
      <w:jc w:val="center"/>
    </w:pPr>
    <w:rPr>
      <w:rFonts w:ascii="JournalRub" w:hAnsi="JournalRub" w:cs="JournalRub"/>
      <w:b/>
      <w:bCs/>
      <w:sz w:val="20"/>
      <w:szCs w:val="20"/>
      <w:lang w:eastAsia="ru-RU"/>
    </w:rPr>
  </w:style>
  <w:style w:type="character" w:customStyle="1" w:styleId="1e">
    <w:name w:val="Текст выноски Знак1"/>
    <w:uiPriority w:val="99"/>
    <w:semiHidden/>
    <w:rsid w:val="001D02D2"/>
    <w:rPr>
      <w:rFonts w:ascii="Times New Roman" w:hAnsi="Times New Roman"/>
      <w:sz w:val="2"/>
    </w:rPr>
  </w:style>
  <w:style w:type="paragraph" w:customStyle="1" w:styleId="221">
    <w:name w:val="Основной текст с отступом 22"/>
    <w:basedOn w:val="a"/>
    <w:uiPriority w:val="99"/>
    <w:rsid w:val="001D02D2"/>
    <w:pPr>
      <w:widowControl w:val="0"/>
      <w:spacing w:after="0"/>
      <w:ind w:firstLine="720"/>
    </w:pPr>
    <w:rPr>
      <w:rFonts w:ascii="Times New Roman" w:hAnsi="Times New Roman"/>
      <w:sz w:val="24"/>
      <w:szCs w:val="24"/>
      <w:lang w:eastAsia="ru-RU"/>
    </w:rPr>
  </w:style>
  <w:style w:type="paragraph" w:customStyle="1" w:styleId="321">
    <w:name w:val="Основной текст с отступом 32"/>
    <w:basedOn w:val="a"/>
    <w:uiPriority w:val="99"/>
    <w:rsid w:val="001D02D2"/>
    <w:pPr>
      <w:widowControl w:val="0"/>
      <w:spacing w:after="0"/>
      <w:ind w:firstLine="720"/>
    </w:pPr>
    <w:rPr>
      <w:rFonts w:ascii="Times New Roman" w:hAnsi="Times New Roman"/>
      <w:b/>
      <w:bCs/>
      <w:sz w:val="24"/>
      <w:szCs w:val="24"/>
      <w:lang w:eastAsia="ru-RU"/>
    </w:rPr>
  </w:style>
  <w:style w:type="paragraph" w:styleId="aff8">
    <w:name w:val="Document Map"/>
    <w:basedOn w:val="a"/>
    <w:link w:val="1f"/>
    <w:uiPriority w:val="99"/>
    <w:semiHidden/>
    <w:rsid w:val="001D02D2"/>
    <w:pPr>
      <w:spacing w:after="0"/>
    </w:pPr>
    <w:rPr>
      <w:rFonts w:ascii="Tahoma" w:hAnsi="Tahoma" w:cs="Tahoma"/>
      <w:sz w:val="16"/>
      <w:szCs w:val="16"/>
      <w:lang w:eastAsia="ru-RU"/>
    </w:rPr>
  </w:style>
  <w:style w:type="character" w:customStyle="1" w:styleId="aff9">
    <w:name w:val="Схема документа Знак"/>
    <w:basedOn w:val="a0"/>
    <w:uiPriority w:val="99"/>
    <w:rsid w:val="001D02D2"/>
    <w:rPr>
      <w:rFonts w:ascii="Segoe UI" w:eastAsia="Times New Roman" w:hAnsi="Segoe UI" w:cs="Segoe UI"/>
      <w:sz w:val="16"/>
      <w:szCs w:val="16"/>
    </w:rPr>
  </w:style>
  <w:style w:type="character" w:customStyle="1" w:styleId="1f">
    <w:name w:val="Схема документа Знак1"/>
    <w:link w:val="aff8"/>
    <w:uiPriority w:val="99"/>
    <w:semiHidden/>
    <w:locked/>
    <w:rsid w:val="001D02D2"/>
    <w:rPr>
      <w:rFonts w:ascii="Tahoma" w:eastAsia="Times New Roman" w:hAnsi="Tahoma" w:cs="Tahoma"/>
      <w:sz w:val="16"/>
      <w:szCs w:val="16"/>
      <w:lang w:eastAsia="ru-RU"/>
    </w:rPr>
  </w:style>
  <w:style w:type="paragraph" w:customStyle="1" w:styleId="230">
    <w:name w:val="Основной текст с отступом 23"/>
    <w:basedOn w:val="a"/>
    <w:uiPriority w:val="99"/>
    <w:rsid w:val="001D02D2"/>
    <w:pPr>
      <w:widowControl w:val="0"/>
      <w:spacing w:after="0"/>
      <w:ind w:firstLine="720"/>
    </w:pPr>
    <w:rPr>
      <w:rFonts w:ascii="Times New Roman" w:hAnsi="Times New Roman"/>
      <w:sz w:val="24"/>
      <w:szCs w:val="24"/>
      <w:lang w:eastAsia="ru-RU"/>
    </w:rPr>
  </w:style>
  <w:style w:type="paragraph" w:customStyle="1" w:styleId="330">
    <w:name w:val="Основной текст с отступом 33"/>
    <w:basedOn w:val="a"/>
    <w:uiPriority w:val="99"/>
    <w:rsid w:val="001D02D2"/>
    <w:pPr>
      <w:widowControl w:val="0"/>
      <w:spacing w:after="0"/>
      <w:ind w:firstLine="720"/>
    </w:pPr>
    <w:rPr>
      <w:rFonts w:ascii="Times New Roman" w:hAnsi="Times New Roman"/>
      <w:b/>
      <w:bCs/>
      <w:sz w:val="24"/>
      <w:szCs w:val="24"/>
      <w:lang w:eastAsia="ru-RU"/>
    </w:rPr>
  </w:style>
  <w:style w:type="paragraph" w:customStyle="1" w:styleId="240">
    <w:name w:val="Основной текст с отступом 24"/>
    <w:basedOn w:val="a"/>
    <w:uiPriority w:val="99"/>
    <w:rsid w:val="001D02D2"/>
    <w:pPr>
      <w:widowControl w:val="0"/>
      <w:spacing w:after="0"/>
      <w:ind w:firstLine="720"/>
    </w:pPr>
    <w:rPr>
      <w:rFonts w:ascii="Times New Roman" w:hAnsi="Times New Roman"/>
      <w:sz w:val="24"/>
      <w:szCs w:val="24"/>
      <w:lang w:eastAsia="ru-RU"/>
    </w:rPr>
  </w:style>
  <w:style w:type="paragraph" w:customStyle="1" w:styleId="340">
    <w:name w:val="Основной текст с отступом 34"/>
    <w:basedOn w:val="a"/>
    <w:uiPriority w:val="99"/>
    <w:rsid w:val="001D02D2"/>
    <w:pPr>
      <w:widowControl w:val="0"/>
      <w:spacing w:after="0"/>
      <w:ind w:firstLine="720"/>
    </w:pPr>
    <w:rPr>
      <w:rFonts w:ascii="Times New Roman" w:hAnsi="Times New Roman"/>
      <w:b/>
      <w:bCs/>
      <w:sz w:val="24"/>
      <w:szCs w:val="24"/>
      <w:lang w:eastAsia="ru-RU"/>
    </w:rPr>
  </w:style>
  <w:style w:type="paragraph" w:customStyle="1" w:styleId="affa">
    <w:name w:val="Единицы"/>
    <w:basedOn w:val="a"/>
    <w:uiPriority w:val="99"/>
    <w:rsid w:val="001D02D2"/>
    <w:pPr>
      <w:keepNext/>
      <w:spacing w:before="20" w:after="60"/>
      <w:ind w:right="284"/>
      <w:jc w:val="right"/>
    </w:pPr>
    <w:rPr>
      <w:rFonts w:ascii="Arial" w:hAnsi="Arial" w:cs="Arial"/>
      <w:lang w:eastAsia="ru-RU"/>
    </w:rPr>
  </w:style>
  <w:style w:type="paragraph" w:customStyle="1" w:styleId="affb">
    <w:name w:val="Таблица"/>
    <w:basedOn w:val="aff"/>
    <w:uiPriority w:val="99"/>
    <w:rsid w:val="001D02D2"/>
  </w:style>
  <w:style w:type="paragraph" w:customStyle="1" w:styleId="250">
    <w:name w:val="Основной текст с отступом 25"/>
    <w:basedOn w:val="a"/>
    <w:uiPriority w:val="99"/>
    <w:rsid w:val="001D02D2"/>
    <w:pPr>
      <w:widowControl w:val="0"/>
      <w:spacing w:after="0"/>
      <w:ind w:firstLine="720"/>
    </w:pPr>
    <w:rPr>
      <w:rFonts w:ascii="Times New Roman" w:hAnsi="Times New Roman"/>
      <w:sz w:val="24"/>
      <w:szCs w:val="24"/>
      <w:lang w:eastAsia="ru-RU"/>
    </w:rPr>
  </w:style>
  <w:style w:type="paragraph" w:customStyle="1" w:styleId="350">
    <w:name w:val="Основной текст с отступом 35"/>
    <w:basedOn w:val="a"/>
    <w:uiPriority w:val="99"/>
    <w:rsid w:val="001D02D2"/>
    <w:pPr>
      <w:widowControl w:val="0"/>
      <w:spacing w:after="0"/>
      <w:ind w:firstLine="720"/>
    </w:pPr>
    <w:rPr>
      <w:rFonts w:ascii="Times New Roman" w:hAnsi="Times New Roman"/>
      <w:b/>
      <w:bCs/>
      <w:sz w:val="24"/>
      <w:szCs w:val="24"/>
      <w:lang w:eastAsia="ru-RU"/>
    </w:rPr>
  </w:style>
  <w:style w:type="paragraph" w:customStyle="1" w:styleId="29">
    <w:name w:val="СтильН2"/>
    <w:basedOn w:val="a"/>
    <w:uiPriority w:val="99"/>
    <w:rsid w:val="001D02D2"/>
    <w:pPr>
      <w:spacing w:after="0" w:line="240" w:lineRule="exact"/>
      <w:jc w:val="center"/>
    </w:pPr>
    <w:rPr>
      <w:rFonts w:ascii="Times New Roman" w:hAnsi="Times New Roman"/>
      <w:b/>
      <w:bCs/>
      <w:sz w:val="24"/>
      <w:szCs w:val="24"/>
      <w:lang w:eastAsia="ru-RU"/>
    </w:rPr>
  </w:style>
  <w:style w:type="paragraph" w:customStyle="1" w:styleId="ConsNonformat">
    <w:name w:val="ConsNonformat"/>
    <w:uiPriority w:val="99"/>
    <w:rsid w:val="001D02D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uiPriority w:val="99"/>
    <w:rsid w:val="001D02D2"/>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ConsCell">
    <w:name w:val="ConsCell"/>
    <w:uiPriority w:val="99"/>
    <w:rsid w:val="001D02D2"/>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msonormal5">
    <w:name w:val="msonormal5"/>
    <w:basedOn w:val="a"/>
    <w:uiPriority w:val="99"/>
    <w:rsid w:val="001D02D2"/>
    <w:pPr>
      <w:spacing w:before="100" w:beforeAutospacing="1" w:after="100" w:afterAutospacing="1"/>
    </w:pPr>
    <w:rPr>
      <w:rFonts w:ascii="Times New Roman" w:hAnsi="Times New Roman"/>
      <w:sz w:val="24"/>
      <w:szCs w:val="24"/>
      <w:lang w:eastAsia="ru-RU"/>
    </w:rPr>
  </w:style>
  <w:style w:type="character" w:styleId="affc">
    <w:name w:val="annotation reference"/>
    <w:uiPriority w:val="99"/>
    <w:semiHidden/>
    <w:rsid w:val="001D02D2"/>
    <w:rPr>
      <w:rFonts w:cs="Times New Roman"/>
      <w:sz w:val="16"/>
      <w:szCs w:val="16"/>
    </w:rPr>
  </w:style>
  <w:style w:type="paragraph" w:styleId="affd">
    <w:name w:val="annotation text"/>
    <w:basedOn w:val="a"/>
    <w:link w:val="affe"/>
    <w:uiPriority w:val="99"/>
    <w:semiHidden/>
    <w:rsid w:val="001D02D2"/>
    <w:pPr>
      <w:spacing w:after="0"/>
    </w:pPr>
    <w:rPr>
      <w:rFonts w:ascii="Times New Roman" w:hAnsi="Times New Roman"/>
      <w:sz w:val="20"/>
      <w:szCs w:val="20"/>
      <w:lang w:eastAsia="ru-RU"/>
    </w:rPr>
  </w:style>
  <w:style w:type="character" w:customStyle="1" w:styleId="affe">
    <w:name w:val="Текст примечания Знак"/>
    <w:basedOn w:val="a0"/>
    <w:link w:val="affd"/>
    <w:uiPriority w:val="99"/>
    <w:semiHidden/>
    <w:rsid w:val="001D02D2"/>
    <w:rPr>
      <w:rFonts w:ascii="Times New Roman" w:eastAsia="Times New Roman" w:hAnsi="Times New Roman" w:cs="Times New Roman"/>
      <w:sz w:val="20"/>
      <w:szCs w:val="20"/>
      <w:lang w:eastAsia="ru-RU"/>
    </w:rPr>
  </w:style>
  <w:style w:type="paragraph" w:customStyle="1" w:styleId="1f0">
    <w:name w:val="Знак1"/>
    <w:basedOn w:val="a"/>
    <w:autoRedefine/>
    <w:uiPriority w:val="99"/>
    <w:rsid w:val="001D02D2"/>
    <w:pPr>
      <w:spacing w:after="160" w:line="240" w:lineRule="exact"/>
    </w:pPr>
    <w:rPr>
      <w:rFonts w:ascii="Times New Roman" w:eastAsia="SimSun" w:hAnsi="Times New Roman"/>
      <w:b/>
      <w:bCs/>
      <w:sz w:val="28"/>
      <w:szCs w:val="28"/>
      <w:lang w:val="en-US"/>
    </w:rPr>
  </w:style>
  <w:style w:type="paragraph" w:customStyle="1" w:styleId="afff">
    <w:name w:val="Знак"/>
    <w:basedOn w:val="a"/>
    <w:autoRedefine/>
    <w:uiPriority w:val="99"/>
    <w:rsid w:val="001D02D2"/>
    <w:pPr>
      <w:spacing w:after="160" w:line="240" w:lineRule="exact"/>
    </w:pPr>
    <w:rPr>
      <w:rFonts w:ascii="Times New Roman" w:eastAsia="SimSun" w:hAnsi="Times New Roman"/>
      <w:b/>
      <w:bCs/>
      <w:sz w:val="28"/>
      <w:szCs w:val="28"/>
      <w:lang w:val="en-US"/>
    </w:rPr>
  </w:style>
  <w:style w:type="paragraph" w:customStyle="1" w:styleId="afff0">
    <w:name w:val="Прижатый влево"/>
    <w:basedOn w:val="a"/>
    <w:next w:val="a"/>
    <w:uiPriority w:val="99"/>
    <w:rsid w:val="001D02D2"/>
    <w:pPr>
      <w:autoSpaceDE w:val="0"/>
      <w:autoSpaceDN w:val="0"/>
      <w:adjustRightInd w:val="0"/>
      <w:spacing w:after="0"/>
    </w:pPr>
    <w:rPr>
      <w:rFonts w:ascii="Arial" w:hAnsi="Arial" w:cs="Arial"/>
      <w:sz w:val="20"/>
      <w:szCs w:val="20"/>
      <w:lang w:eastAsia="ru-RU"/>
    </w:rPr>
  </w:style>
  <w:style w:type="character" w:customStyle="1" w:styleId="greenurl1">
    <w:name w:val="green_url1"/>
    <w:uiPriority w:val="99"/>
    <w:rsid w:val="001D02D2"/>
    <w:rPr>
      <w:color w:val="auto"/>
    </w:rPr>
  </w:style>
  <w:style w:type="paragraph" w:customStyle="1" w:styleId="ConsPlusNormal">
    <w:name w:val="ConsPlusNormal"/>
    <w:rsid w:val="001D02D2"/>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paragraph" w:customStyle="1" w:styleId="2a">
    <w:name w:val="Знак2"/>
    <w:basedOn w:val="a"/>
    <w:uiPriority w:val="99"/>
    <w:rsid w:val="001D02D2"/>
    <w:pPr>
      <w:spacing w:before="100" w:beforeAutospacing="1" w:after="100" w:afterAutospacing="1"/>
    </w:pPr>
    <w:rPr>
      <w:rFonts w:ascii="Tahoma" w:hAnsi="Tahoma" w:cs="Tahoma"/>
      <w:sz w:val="20"/>
      <w:szCs w:val="20"/>
      <w:lang w:val="en-US"/>
    </w:rPr>
  </w:style>
  <w:style w:type="table" w:styleId="1f1">
    <w:name w:val="Table Grid 1"/>
    <w:basedOn w:val="a1"/>
    <w:uiPriority w:val="99"/>
    <w:rsid w:val="001D02D2"/>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Char23CharCharCharChar">
    <w:name w:val="Char23 Знак Знак Char Знак Знак Char Знак Знак Char Знак Знак Char"/>
    <w:basedOn w:val="a"/>
    <w:next w:val="2"/>
    <w:autoRedefine/>
    <w:uiPriority w:val="99"/>
    <w:rsid w:val="001D02D2"/>
    <w:pPr>
      <w:spacing w:after="160" w:line="240" w:lineRule="exact"/>
    </w:pPr>
    <w:rPr>
      <w:rFonts w:ascii="Times New Roman" w:hAnsi="Times New Roman"/>
      <w:sz w:val="24"/>
      <w:szCs w:val="24"/>
      <w:lang w:val="en-US"/>
    </w:rPr>
  </w:style>
  <w:style w:type="character" w:styleId="afff1">
    <w:name w:val="FollowedHyperlink"/>
    <w:uiPriority w:val="99"/>
    <w:semiHidden/>
    <w:rsid w:val="001D02D2"/>
    <w:rPr>
      <w:rFonts w:cs="Times New Roman"/>
      <w:color w:val="800080"/>
      <w:u w:val="single"/>
    </w:rPr>
  </w:style>
  <w:style w:type="paragraph" w:customStyle="1" w:styleId="xl74">
    <w:name w:val="xl74"/>
    <w:basedOn w:val="a"/>
    <w:uiPriority w:val="99"/>
    <w:rsid w:val="001D02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b/>
      <w:bCs/>
      <w:sz w:val="24"/>
      <w:szCs w:val="24"/>
      <w:lang w:eastAsia="ru-RU"/>
    </w:rPr>
  </w:style>
  <w:style w:type="paragraph" w:customStyle="1" w:styleId="xl75">
    <w:name w:val="xl75"/>
    <w:basedOn w:val="a"/>
    <w:uiPriority w:val="99"/>
    <w:rsid w:val="001D02D2"/>
    <w:pPr>
      <w:shd w:val="clear" w:color="000000" w:fill="FFFFFF"/>
      <w:spacing w:before="100" w:beforeAutospacing="1" w:after="100" w:afterAutospacing="1"/>
      <w:textAlignment w:val="center"/>
    </w:pPr>
    <w:rPr>
      <w:rFonts w:ascii="Arial CYR" w:hAnsi="Arial CYR" w:cs="Arial CYR"/>
      <w:b/>
      <w:bCs/>
      <w:sz w:val="24"/>
      <w:szCs w:val="24"/>
      <w:lang w:eastAsia="ru-RU"/>
    </w:rPr>
  </w:style>
  <w:style w:type="paragraph" w:customStyle="1" w:styleId="xl76">
    <w:name w:val="xl76"/>
    <w:basedOn w:val="a"/>
    <w:uiPriority w:val="99"/>
    <w:rsid w:val="001D02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77">
    <w:name w:val="xl77"/>
    <w:basedOn w:val="a"/>
    <w:uiPriority w:val="99"/>
    <w:rsid w:val="001D02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78">
    <w:name w:val="xl78"/>
    <w:basedOn w:val="a"/>
    <w:uiPriority w:val="99"/>
    <w:rsid w:val="001D02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79">
    <w:name w:val="xl79"/>
    <w:basedOn w:val="a"/>
    <w:uiPriority w:val="99"/>
    <w:rsid w:val="001D02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4"/>
      <w:szCs w:val="24"/>
      <w:lang w:eastAsia="ru-RU"/>
    </w:rPr>
  </w:style>
  <w:style w:type="paragraph" w:customStyle="1" w:styleId="xl80">
    <w:name w:val="xl80"/>
    <w:basedOn w:val="a"/>
    <w:uiPriority w:val="99"/>
    <w:rsid w:val="001D02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24"/>
      <w:szCs w:val="24"/>
      <w:lang w:eastAsia="ru-RU"/>
    </w:rPr>
  </w:style>
  <w:style w:type="paragraph" w:customStyle="1" w:styleId="xl81">
    <w:name w:val="xl81"/>
    <w:basedOn w:val="a"/>
    <w:uiPriority w:val="99"/>
    <w:rsid w:val="001D02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82">
    <w:name w:val="xl82"/>
    <w:basedOn w:val="a"/>
    <w:uiPriority w:val="99"/>
    <w:rsid w:val="001D02D2"/>
    <w:pPr>
      <w:shd w:val="clear" w:color="000000" w:fill="FFFFFF"/>
      <w:spacing w:before="100" w:beforeAutospacing="1" w:after="100" w:afterAutospacing="1"/>
      <w:textAlignment w:val="center"/>
    </w:pPr>
    <w:rPr>
      <w:rFonts w:ascii="Arial" w:hAnsi="Arial" w:cs="Arial"/>
      <w:b/>
      <w:bCs/>
      <w:sz w:val="24"/>
      <w:szCs w:val="24"/>
      <w:lang w:eastAsia="ru-RU"/>
    </w:rPr>
  </w:style>
  <w:style w:type="paragraph" w:customStyle="1" w:styleId="xl83">
    <w:name w:val="xl83"/>
    <w:basedOn w:val="a"/>
    <w:uiPriority w:val="99"/>
    <w:rsid w:val="001D02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4">
    <w:name w:val="xl84"/>
    <w:basedOn w:val="a"/>
    <w:uiPriority w:val="99"/>
    <w:rsid w:val="001D02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lang w:eastAsia="ru-RU"/>
    </w:rPr>
  </w:style>
  <w:style w:type="paragraph" w:customStyle="1" w:styleId="xl85">
    <w:name w:val="xl85"/>
    <w:basedOn w:val="a"/>
    <w:uiPriority w:val="99"/>
    <w:rsid w:val="001D02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6">
    <w:name w:val="xl86"/>
    <w:basedOn w:val="a"/>
    <w:uiPriority w:val="99"/>
    <w:rsid w:val="001D02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87">
    <w:name w:val="xl87"/>
    <w:basedOn w:val="a"/>
    <w:uiPriority w:val="99"/>
    <w:rsid w:val="001D02D2"/>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8">
    <w:name w:val="xl88"/>
    <w:basedOn w:val="a"/>
    <w:uiPriority w:val="99"/>
    <w:rsid w:val="001D02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89">
    <w:name w:val="xl89"/>
    <w:basedOn w:val="a"/>
    <w:uiPriority w:val="99"/>
    <w:rsid w:val="001D02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90">
    <w:name w:val="xl90"/>
    <w:basedOn w:val="a"/>
    <w:uiPriority w:val="99"/>
    <w:rsid w:val="001D02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91">
    <w:name w:val="xl91"/>
    <w:basedOn w:val="a"/>
    <w:uiPriority w:val="99"/>
    <w:rsid w:val="001D02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92">
    <w:name w:val="xl92"/>
    <w:basedOn w:val="a"/>
    <w:uiPriority w:val="99"/>
    <w:rsid w:val="001D02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93">
    <w:name w:val="xl93"/>
    <w:basedOn w:val="a"/>
    <w:uiPriority w:val="99"/>
    <w:rsid w:val="001D02D2"/>
    <w:pPr>
      <w:pBdr>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4"/>
      <w:szCs w:val="24"/>
      <w:lang w:eastAsia="ru-RU"/>
    </w:rPr>
  </w:style>
  <w:style w:type="paragraph" w:customStyle="1" w:styleId="xl94">
    <w:name w:val="xl94"/>
    <w:basedOn w:val="a"/>
    <w:uiPriority w:val="99"/>
    <w:rsid w:val="001D02D2"/>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95">
    <w:name w:val="xl95"/>
    <w:basedOn w:val="a"/>
    <w:uiPriority w:val="99"/>
    <w:rsid w:val="001D02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96">
    <w:name w:val="xl96"/>
    <w:basedOn w:val="a"/>
    <w:uiPriority w:val="99"/>
    <w:rsid w:val="001D02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lang w:eastAsia="ru-RU"/>
    </w:rPr>
  </w:style>
  <w:style w:type="paragraph" w:customStyle="1" w:styleId="xl97">
    <w:name w:val="xl97"/>
    <w:basedOn w:val="a"/>
    <w:uiPriority w:val="99"/>
    <w:rsid w:val="001D02D2"/>
    <w:pPr>
      <w:pBdr>
        <w:top w:val="single" w:sz="4" w:space="0" w:color="auto"/>
        <w:bottom w:val="single" w:sz="4" w:space="0" w:color="auto"/>
      </w:pBdr>
      <w:shd w:val="clear" w:color="000000" w:fill="FFFFFF"/>
      <w:spacing w:before="100" w:beforeAutospacing="1" w:after="100" w:afterAutospacing="1"/>
      <w:textAlignment w:val="center"/>
    </w:pPr>
    <w:rPr>
      <w:rFonts w:ascii="Arial" w:hAnsi="Arial" w:cs="Arial"/>
      <w:b/>
      <w:bCs/>
      <w:lang w:eastAsia="ru-RU"/>
    </w:rPr>
  </w:style>
  <w:style w:type="paragraph" w:customStyle="1" w:styleId="xl98">
    <w:name w:val="xl98"/>
    <w:basedOn w:val="a"/>
    <w:uiPriority w:val="99"/>
    <w:rsid w:val="001D02D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lang w:eastAsia="ru-RU"/>
    </w:rPr>
  </w:style>
  <w:style w:type="paragraph" w:customStyle="1" w:styleId="xl99">
    <w:name w:val="xl99"/>
    <w:basedOn w:val="a"/>
    <w:uiPriority w:val="99"/>
    <w:rsid w:val="001D02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0">
    <w:name w:val="xl100"/>
    <w:basedOn w:val="a"/>
    <w:uiPriority w:val="99"/>
    <w:rsid w:val="001D02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1">
    <w:name w:val="xl101"/>
    <w:basedOn w:val="a"/>
    <w:uiPriority w:val="99"/>
    <w:rsid w:val="001D02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102">
    <w:name w:val="xl102"/>
    <w:basedOn w:val="a"/>
    <w:uiPriority w:val="99"/>
    <w:rsid w:val="001D02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4"/>
      <w:szCs w:val="24"/>
      <w:lang w:eastAsia="ru-RU"/>
    </w:rPr>
  </w:style>
  <w:style w:type="paragraph" w:customStyle="1" w:styleId="xl103">
    <w:name w:val="xl103"/>
    <w:basedOn w:val="a"/>
    <w:uiPriority w:val="99"/>
    <w:rsid w:val="001D02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4">
    <w:name w:val="xl104"/>
    <w:basedOn w:val="a"/>
    <w:uiPriority w:val="99"/>
    <w:rsid w:val="001D02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5">
    <w:name w:val="xl105"/>
    <w:basedOn w:val="a"/>
    <w:uiPriority w:val="99"/>
    <w:rsid w:val="001D02D2"/>
    <w:pPr>
      <w:shd w:val="clear" w:color="000000" w:fill="FFFFFF"/>
      <w:spacing w:before="100" w:beforeAutospacing="1" w:after="100" w:afterAutospacing="1"/>
      <w:jc w:val="center"/>
      <w:textAlignment w:val="center"/>
    </w:pPr>
    <w:rPr>
      <w:rFonts w:ascii="Times New Roman" w:hAnsi="Times New Roman"/>
      <w:sz w:val="24"/>
      <w:szCs w:val="24"/>
      <w:lang w:eastAsia="ru-RU"/>
    </w:rPr>
  </w:style>
  <w:style w:type="paragraph" w:customStyle="1" w:styleId="xl106">
    <w:name w:val="xl106"/>
    <w:basedOn w:val="a"/>
    <w:uiPriority w:val="99"/>
    <w:rsid w:val="001D02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sz w:val="24"/>
      <w:szCs w:val="24"/>
      <w:lang w:eastAsia="ru-RU"/>
    </w:rPr>
  </w:style>
  <w:style w:type="paragraph" w:customStyle="1" w:styleId="xl107">
    <w:name w:val="xl107"/>
    <w:basedOn w:val="a"/>
    <w:uiPriority w:val="99"/>
    <w:rsid w:val="001D02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CYR" w:hAnsi="Arial CYR" w:cs="Arial CYR"/>
      <w:sz w:val="24"/>
      <w:szCs w:val="24"/>
      <w:lang w:eastAsia="ru-RU"/>
    </w:rPr>
  </w:style>
  <w:style w:type="paragraph" w:customStyle="1" w:styleId="xl108">
    <w:name w:val="xl108"/>
    <w:basedOn w:val="a"/>
    <w:uiPriority w:val="99"/>
    <w:rsid w:val="001D02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lang w:eastAsia="ru-RU"/>
    </w:rPr>
  </w:style>
  <w:style w:type="paragraph" w:customStyle="1" w:styleId="xl109">
    <w:name w:val="xl109"/>
    <w:basedOn w:val="a"/>
    <w:uiPriority w:val="99"/>
    <w:rsid w:val="001D02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0">
    <w:name w:val="xl110"/>
    <w:basedOn w:val="a"/>
    <w:uiPriority w:val="99"/>
    <w:rsid w:val="001D02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1">
    <w:name w:val="xl111"/>
    <w:basedOn w:val="a"/>
    <w:uiPriority w:val="99"/>
    <w:rsid w:val="001D02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2">
    <w:name w:val="xl112"/>
    <w:basedOn w:val="a"/>
    <w:uiPriority w:val="99"/>
    <w:rsid w:val="001D02D2"/>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3">
    <w:name w:val="xl113"/>
    <w:basedOn w:val="a"/>
    <w:uiPriority w:val="99"/>
    <w:rsid w:val="001D02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4">
    <w:name w:val="xl114"/>
    <w:basedOn w:val="a"/>
    <w:uiPriority w:val="99"/>
    <w:rsid w:val="001D02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xl115">
    <w:name w:val="xl115"/>
    <w:basedOn w:val="a"/>
    <w:uiPriority w:val="99"/>
    <w:rsid w:val="001D02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szCs w:val="24"/>
      <w:lang w:eastAsia="ru-RU"/>
    </w:rPr>
  </w:style>
  <w:style w:type="paragraph" w:customStyle="1" w:styleId="afff2">
    <w:name w:val="Знак Знак Знак Знак Знак Знак"/>
    <w:basedOn w:val="a"/>
    <w:uiPriority w:val="99"/>
    <w:rsid w:val="001D02D2"/>
    <w:pPr>
      <w:tabs>
        <w:tab w:val="num" w:pos="360"/>
      </w:tabs>
      <w:spacing w:after="160" w:line="240" w:lineRule="exact"/>
    </w:pPr>
    <w:rPr>
      <w:rFonts w:ascii="Verdana" w:hAnsi="Verdana" w:cs="Verdana"/>
      <w:sz w:val="20"/>
      <w:szCs w:val="20"/>
      <w:lang w:val="en-US"/>
    </w:rPr>
  </w:style>
  <w:style w:type="paragraph" w:styleId="42">
    <w:name w:val="toc 4"/>
    <w:basedOn w:val="a"/>
    <w:next w:val="a"/>
    <w:autoRedefine/>
    <w:uiPriority w:val="99"/>
    <w:semiHidden/>
    <w:rsid w:val="001D02D2"/>
    <w:pPr>
      <w:spacing w:after="100" w:line="276" w:lineRule="auto"/>
      <w:ind w:left="660"/>
    </w:pPr>
    <w:rPr>
      <w:rFonts w:cs="Calibri"/>
      <w:lang w:eastAsia="ru-RU"/>
    </w:rPr>
  </w:style>
  <w:style w:type="paragraph" w:styleId="52">
    <w:name w:val="toc 5"/>
    <w:basedOn w:val="a"/>
    <w:next w:val="a"/>
    <w:autoRedefine/>
    <w:uiPriority w:val="99"/>
    <w:semiHidden/>
    <w:rsid w:val="001D02D2"/>
    <w:pPr>
      <w:spacing w:after="100" w:line="276" w:lineRule="auto"/>
      <w:ind w:left="880"/>
    </w:pPr>
    <w:rPr>
      <w:rFonts w:cs="Calibri"/>
      <w:lang w:eastAsia="ru-RU"/>
    </w:rPr>
  </w:style>
  <w:style w:type="paragraph" w:styleId="62">
    <w:name w:val="toc 6"/>
    <w:basedOn w:val="a"/>
    <w:next w:val="a"/>
    <w:autoRedefine/>
    <w:uiPriority w:val="99"/>
    <w:semiHidden/>
    <w:rsid w:val="001D02D2"/>
    <w:pPr>
      <w:spacing w:after="100" w:line="276" w:lineRule="auto"/>
      <w:ind w:left="1100"/>
    </w:pPr>
    <w:rPr>
      <w:rFonts w:cs="Calibri"/>
      <w:lang w:eastAsia="ru-RU"/>
    </w:rPr>
  </w:style>
  <w:style w:type="paragraph" w:styleId="72">
    <w:name w:val="toc 7"/>
    <w:basedOn w:val="a"/>
    <w:next w:val="a"/>
    <w:autoRedefine/>
    <w:uiPriority w:val="99"/>
    <w:semiHidden/>
    <w:rsid w:val="001D02D2"/>
    <w:pPr>
      <w:spacing w:after="100" w:line="276" w:lineRule="auto"/>
      <w:ind w:left="1320"/>
    </w:pPr>
    <w:rPr>
      <w:rFonts w:cs="Calibri"/>
      <w:lang w:eastAsia="ru-RU"/>
    </w:rPr>
  </w:style>
  <w:style w:type="paragraph" w:styleId="82">
    <w:name w:val="toc 8"/>
    <w:basedOn w:val="a"/>
    <w:next w:val="a"/>
    <w:autoRedefine/>
    <w:uiPriority w:val="99"/>
    <w:semiHidden/>
    <w:rsid w:val="001D02D2"/>
    <w:pPr>
      <w:spacing w:after="100" w:line="276" w:lineRule="auto"/>
      <w:ind w:left="1540"/>
    </w:pPr>
    <w:rPr>
      <w:rFonts w:cs="Calibri"/>
      <w:lang w:eastAsia="ru-RU"/>
    </w:rPr>
  </w:style>
  <w:style w:type="paragraph" w:styleId="92">
    <w:name w:val="toc 9"/>
    <w:basedOn w:val="a"/>
    <w:next w:val="a"/>
    <w:autoRedefine/>
    <w:uiPriority w:val="99"/>
    <w:semiHidden/>
    <w:rsid w:val="001D02D2"/>
    <w:pPr>
      <w:spacing w:after="100" w:line="276" w:lineRule="auto"/>
      <w:ind w:left="1760"/>
    </w:pPr>
    <w:rPr>
      <w:rFonts w:cs="Calibri"/>
      <w:lang w:eastAsia="ru-RU"/>
    </w:rPr>
  </w:style>
  <w:style w:type="paragraph" w:customStyle="1" w:styleId="afff3">
    <w:name w:val="Текст отчета"/>
    <w:basedOn w:val="a"/>
    <w:uiPriority w:val="99"/>
    <w:rsid w:val="001D02D2"/>
    <w:pPr>
      <w:spacing w:after="0" w:line="360" w:lineRule="auto"/>
      <w:ind w:right="709" w:firstLine="567"/>
    </w:pPr>
    <w:rPr>
      <w:rFonts w:ascii="Times New Roman" w:hAnsi="Times New Roman"/>
      <w:sz w:val="28"/>
      <w:szCs w:val="28"/>
    </w:rPr>
  </w:style>
  <w:style w:type="table" w:styleId="-2">
    <w:name w:val="Table Web 2"/>
    <w:basedOn w:val="a1"/>
    <w:uiPriority w:val="99"/>
    <w:rsid w:val="001D02D2"/>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customStyle="1" w:styleId="afff4">
    <w:name w:val="Цветовое выделение"/>
    <w:uiPriority w:val="99"/>
    <w:rsid w:val="001D02D2"/>
    <w:rPr>
      <w:b/>
      <w:color w:val="000080"/>
      <w:sz w:val="20"/>
    </w:rPr>
  </w:style>
  <w:style w:type="character" w:customStyle="1" w:styleId="afff5">
    <w:name w:val="Гипертекстовая ссылка"/>
    <w:uiPriority w:val="99"/>
    <w:rsid w:val="001D02D2"/>
    <w:rPr>
      <w:b/>
      <w:color w:val="008000"/>
      <w:sz w:val="20"/>
      <w:u w:val="single"/>
    </w:rPr>
  </w:style>
  <w:style w:type="paragraph" w:styleId="afff6">
    <w:name w:val="Subtitle"/>
    <w:basedOn w:val="a"/>
    <w:next w:val="a"/>
    <w:link w:val="afff7"/>
    <w:qFormat/>
    <w:rsid w:val="001D02D2"/>
    <w:pPr>
      <w:numPr>
        <w:ilvl w:val="1"/>
      </w:numPr>
      <w:spacing w:after="0"/>
      <w:ind w:firstLine="709"/>
    </w:pPr>
    <w:rPr>
      <w:rFonts w:ascii="Cambria" w:hAnsi="Cambria" w:cs="Cambria"/>
      <w:i/>
      <w:iCs/>
      <w:color w:val="4F81BD"/>
      <w:spacing w:val="15"/>
      <w:sz w:val="24"/>
      <w:szCs w:val="24"/>
      <w:lang w:eastAsia="ru-RU"/>
    </w:rPr>
  </w:style>
  <w:style w:type="character" w:customStyle="1" w:styleId="afff7">
    <w:name w:val="Подзаголовок Знак"/>
    <w:basedOn w:val="a0"/>
    <w:link w:val="afff6"/>
    <w:rsid w:val="001D02D2"/>
    <w:rPr>
      <w:rFonts w:ascii="Cambria" w:eastAsia="Times New Roman" w:hAnsi="Cambria" w:cs="Cambria"/>
      <w:i/>
      <w:iCs/>
      <w:color w:val="4F81BD"/>
      <w:spacing w:val="15"/>
      <w:sz w:val="24"/>
      <w:szCs w:val="24"/>
      <w:lang w:eastAsia="ru-RU"/>
    </w:rPr>
  </w:style>
  <w:style w:type="paragraph" w:styleId="HTML">
    <w:name w:val="HTML Preformatted"/>
    <w:basedOn w:val="a"/>
    <w:link w:val="HTML0"/>
    <w:uiPriority w:val="99"/>
    <w:rsid w:val="001D02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1D02D2"/>
    <w:rPr>
      <w:rFonts w:ascii="Courier New" w:eastAsia="Times New Roman" w:hAnsi="Courier New" w:cs="Courier New"/>
      <w:sz w:val="20"/>
      <w:szCs w:val="20"/>
      <w:lang w:eastAsia="ru-RU"/>
    </w:rPr>
  </w:style>
  <w:style w:type="character" w:customStyle="1" w:styleId="1f2">
    <w:name w:val="Сильное выделение1"/>
    <w:uiPriority w:val="99"/>
    <w:rsid w:val="001D02D2"/>
    <w:rPr>
      <w:b/>
      <w:i/>
      <w:color w:val="4F81BD"/>
    </w:rPr>
  </w:style>
  <w:style w:type="paragraph" w:customStyle="1" w:styleId="FaxBodyText">
    <w:name w:val="Fax Body Text"/>
    <w:basedOn w:val="a"/>
    <w:uiPriority w:val="99"/>
    <w:rsid w:val="001D02D2"/>
    <w:pPr>
      <w:framePr w:hSpace="180" w:wrap="auto" w:vAnchor="text" w:hAnchor="text" w:y="55"/>
      <w:spacing w:after="0"/>
    </w:pPr>
    <w:rPr>
      <w:rFonts w:cs="Calibri"/>
      <w:sz w:val="18"/>
      <w:szCs w:val="18"/>
    </w:rPr>
  </w:style>
  <w:style w:type="paragraph" w:customStyle="1" w:styleId="1f3">
    <w:name w:val="Без интервала1"/>
    <w:uiPriority w:val="99"/>
    <w:rsid w:val="001D02D2"/>
    <w:pPr>
      <w:spacing w:after="0" w:line="240" w:lineRule="auto"/>
    </w:pPr>
    <w:rPr>
      <w:rFonts w:ascii="Times New Roman" w:eastAsia="Times New Roman" w:hAnsi="Times New Roman" w:cs="Times New Roman"/>
      <w:sz w:val="24"/>
      <w:szCs w:val="24"/>
      <w:lang w:eastAsia="ru-RU"/>
    </w:rPr>
  </w:style>
  <w:style w:type="table" w:customStyle="1" w:styleId="1f4">
    <w:name w:val="Сетка таблицы1"/>
    <w:uiPriority w:val="99"/>
    <w:rsid w:val="001D02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 11"/>
    <w:uiPriority w:val="99"/>
    <w:rsid w:val="001D02D2"/>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1">
    <w:name w:val="Веб-таблица 21"/>
    <w:uiPriority w:val="99"/>
    <w:rsid w:val="001D02D2"/>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2b">
    <w:name w:val="Сетка таблицы2"/>
    <w:uiPriority w:val="99"/>
    <w:rsid w:val="001D02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 12"/>
    <w:uiPriority w:val="99"/>
    <w:rsid w:val="001D02D2"/>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2">
    <w:name w:val="Веб-таблица 22"/>
    <w:uiPriority w:val="99"/>
    <w:rsid w:val="001D02D2"/>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paragraph" w:customStyle="1" w:styleId="Normal1">
    <w:name w:val="Normal1"/>
    <w:uiPriority w:val="99"/>
    <w:rsid w:val="001D02D2"/>
    <w:pPr>
      <w:autoSpaceDE w:val="0"/>
      <w:autoSpaceDN w:val="0"/>
      <w:spacing w:after="200" w:line="276" w:lineRule="auto"/>
      <w:ind w:firstLine="720"/>
      <w:jc w:val="both"/>
    </w:pPr>
    <w:rPr>
      <w:rFonts w:ascii="Times New Roman" w:eastAsia="Times New Roman" w:hAnsi="Times New Roman" w:cs="Times New Roman"/>
      <w:sz w:val="28"/>
      <w:szCs w:val="28"/>
      <w:lang w:val="en-US"/>
    </w:rPr>
  </w:style>
  <w:style w:type="paragraph" w:customStyle="1" w:styleId="2c">
    <w:name w:val="Абзац списка2"/>
    <w:basedOn w:val="a"/>
    <w:uiPriority w:val="99"/>
    <w:rsid w:val="001D02D2"/>
    <w:pPr>
      <w:spacing w:after="0"/>
      <w:ind w:left="720"/>
    </w:pPr>
    <w:rPr>
      <w:rFonts w:ascii="Times New Roman" w:hAnsi="Times New Roman"/>
      <w:sz w:val="24"/>
      <w:szCs w:val="24"/>
      <w:lang w:eastAsia="ru-RU"/>
    </w:rPr>
  </w:style>
  <w:style w:type="paragraph" w:customStyle="1" w:styleId="121">
    <w:name w:val="Без интервала12"/>
    <w:uiPriority w:val="99"/>
    <w:rsid w:val="001D02D2"/>
    <w:pPr>
      <w:spacing w:after="0" w:line="240" w:lineRule="auto"/>
    </w:pPr>
    <w:rPr>
      <w:rFonts w:ascii="Times New Roman" w:eastAsia="Times New Roman" w:hAnsi="Times New Roman" w:cs="Times New Roman"/>
      <w:sz w:val="24"/>
      <w:szCs w:val="24"/>
      <w:lang w:eastAsia="ru-RU"/>
    </w:rPr>
  </w:style>
  <w:style w:type="character" w:customStyle="1" w:styleId="122">
    <w:name w:val="Сильное выделение12"/>
    <w:uiPriority w:val="99"/>
    <w:rsid w:val="001D02D2"/>
    <w:rPr>
      <w:b/>
      <w:i/>
      <w:color w:val="4F81BD"/>
    </w:rPr>
  </w:style>
  <w:style w:type="paragraph" w:customStyle="1" w:styleId="113">
    <w:name w:val="Без интервала11"/>
    <w:uiPriority w:val="99"/>
    <w:rsid w:val="001D02D2"/>
    <w:pPr>
      <w:spacing w:after="0" w:line="240" w:lineRule="auto"/>
    </w:pPr>
    <w:rPr>
      <w:rFonts w:ascii="Times New Roman" w:eastAsia="Times New Roman" w:hAnsi="Times New Roman" w:cs="Times New Roman"/>
      <w:sz w:val="24"/>
      <w:szCs w:val="24"/>
      <w:lang w:eastAsia="ru-RU"/>
    </w:rPr>
  </w:style>
  <w:style w:type="character" w:customStyle="1" w:styleId="114">
    <w:name w:val="Сильное выделение11"/>
    <w:uiPriority w:val="99"/>
    <w:rsid w:val="001D02D2"/>
    <w:rPr>
      <w:b/>
      <w:i/>
      <w:color w:val="4F81BD"/>
    </w:rPr>
  </w:style>
  <w:style w:type="character" w:customStyle="1" w:styleId="afff8">
    <w:name w:val="Тема примечания Знак"/>
    <w:link w:val="afff9"/>
    <w:uiPriority w:val="99"/>
    <w:semiHidden/>
    <w:locked/>
    <w:rsid w:val="001D02D2"/>
    <w:rPr>
      <w:rFonts w:ascii="Times New Roman" w:hAnsi="Times New Roman"/>
      <w:b/>
      <w:sz w:val="20"/>
      <w:lang w:eastAsia="ru-RU"/>
    </w:rPr>
  </w:style>
  <w:style w:type="paragraph" w:styleId="afff9">
    <w:name w:val="annotation subject"/>
    <w:basedOn w:val="affd"/>
    <w:next w:val="affd"/>
    <w:link w:val="afff8"/>
    <w:uiPriority w:val="99"/>
    <w:semiHidden/>
    <w:rsid w:val="001D02D2"/>
    <w:rPr>
      <w:rFonts w:eastAsiaTheme="minorHAnsi" w:cstheme="minorBidi"/>
      <w:b/>
      <w:szCs w:val="22"/>
    </w:rPr>
  </w:style>
  <w:style w:type="character" w:customStyle="1" w:styleId="1f5">
    <w:name w:val="Тема примечания Знак1"/>
    <w:basedOn w:val="affe"/>
    <w:uiPriority w:val="99"/>
    <w:semiHidden/>
    <w:rsid w:val="001D02D2"/>
    <w:rPr>
      <w:rFonts w:ascii="Times New Roman" w:eastAsia="Times New Roman" w:hAnsi="Times New Roman" w:cs="Times New Roman"/>
      <w:b/>
      <w:bCs/>
      <w:sz w:val="20"/>
      <w:szCs w:val="20"/>
      <w:lang w:eastAsia="ru-RU"/>
    </w:rPr>
  </w:style>
  <w:style w:type="character" w:customStyle="1" w:styleId="CommentSubjectChar1">
    <w:name w:val="Comment Subject Char1"/>
    <w:uiPriority w:val="99"/>
    <w:semiHidden/>
    <w:locked/>
    <w:rsid w:val="001D02D2"/>
    <w:rPr>
      <w:rFonts w:ascii="Times New Roman" w:eastAsia="Times New Roman" w:hAnsi="Times New Roman" w:cs="Times New Roman"/>
      <w:b/>
      <w:bCs/>
      <w:sz w:val="20"/>
      <w:szCs w:val="20"/>
      <w:lang w:eastAsia="ru-RU"/>
    </w:rPr>
  </w:style>
  <w:style w:type="paragraph" w:styleId="afffa">
    <w:name w:val="table of figures"/>
    <w:basedOn w:val="a"/>
    <w:next w:val="a"/>
    <w:uiPriority w:val="99"/>
    <w:semiHidden/>
    <w:rsid w:val="001D02D2"/>
    <w:pPr>
      <w:spacing w:after="0"/>
    </w:pPr>
    <w:rPr>
      <w:rFonts w:ascii="Times New Roman" w:hAnsi="Times New Roman"/>
      <w:sz w:val="24"/>
      <w:szCs w:val="24"/>
      <w:lang w:eastAsia="ru-RU"/>
    </w:rPr>
  </w:style>
  <w:style w:type="paragraph" w:customStyle="1" w:styleId="xl116">
    <w:name w:val="xl116"/>
    <w:basedOn w:val="a"/>
    <w:uiPriority w:val="99"/>
    <w:rsid w:val="001D02D2"/>
    <w:pPr>
      <w:spacing w:before="100" w:beforeAutospacing="1" w:after="100" w:afterAutospacing="1"/>
    </w:pPr>
    <w:rPr>
      <w:rFonts w:ascii="Times New Roman" w:hAnsi="Times New Roman"/>
      <w:sz w:val="24"/>
      <w:szCs w:val="24"/>
      <w:lang w:eastAsia="ru-RU"/>
    </w:rPr>
  </w:style>
  <w:style w:type="paragraph" w:customStyle="1" w:styleId="xl117">
    <w:name w:val="xl117"/>
    <w:basedOn w:val="a"/>
    <w:uiPriority w:val="99"/>
    <w:rsid w:val="001D02D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ru-RU"/>
    </w:rPr>
  </w:style>
  <w:style w:type="paragraph" w:customStyle="1" w:styleId="xl118">
    <w:name w:val="xl118"/>
    <w:basedOn w:val="a"/>
    <w:uiPriority w:val="99"/>
    <w:rsid w:val="001D02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lang w:eastAsia="ru-RU"/>
    </w:rPr>
  </w:style>
  <w:style w:type="paragraph" w:customStyle="1" w:styleId="xl119">
    <w:name w:val="xl119"/>
    <w:basedOn w:val="a"/>
    <w:uiPriority w:val="99"/>
    <w:rsid w:val="001D02D2"/>
    <w:pPr>
      <w:spacing w:before="100" w:beforeAutospacing="1" w:after="100" w:afterAutospacing="1"/>
      <w:jc w:val="right"/>
    </w:pPr>
    <w:rPr>
      <w:rFonts w:ascii="Times New Roman" w:hAnsi="Times New Roman"/>
      <w:sz w:val="24"/>
      <w:szCs w:val="24"/>
      <w:lang w:eastAsia="ru-RU"/>
    </w:rPr>
  </w:style>
  <w:style w:type="paragraph" w:customStyle="1" w:styleId="xl120">
    <w:name w:val="xl120"/>
    <w:basedOn w:val="a"/>
    <w:uiPriority w:val="99"/>
    <w:rsid w:val="001D02D2"/>
    <w:pPr>
      <w:pBdr>
        <w:top w:val="single" w:sz="4" w:space="0" w:color="auto"/>
        <w:bottom w:val="single" w:sz="4" w:space="0" w:color="auto"/>
      </w:pBdr>
      <w:spacing w:before="100" w:beforeAutospacing="1" w:after="100" w:afterAutospacing="1"/>
    </w:pPr>
    <w:rPr>
      <w:rFonts w:ascii="Times New Roman" w:hAnsi="Times New Roman"/>
      <w:sz w:val="24"/>
      <w:szCs w:val="24"/>
      <w:lang w:eastAsia="ru-RU"/>
    </w:rPr>
  </w:style>
  <w:style w:type="paragraph" w:customStyle="1" w:styleId="xl121">
    <w:name w:val="xl121"/>
    <w:basedOn w:val="a"/>
    <w:uiPriority w:val="99"/>
    <w:rsid w:val="001D02D2"/>
    <w:pPr>
      <w:pBdr>
        <w:top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ru-RU"/>
    </w:rPr>
  </w:style>
  <w:style w:type="paragraph" w:customStyle="1" w:styleId="Style31">
    <w:name w:val="Style31"/>
    <w:basedOn w:val="a"/>
    <w:uiPriority w:val="99"/>
    <w:rsid w:val="001D02D2"/>
    <w:pPr>
      <w:widowControl w:val="0"/>
      <w:autoSpaceDE w:val="0"/>
      <w:autoSpaceDN w:val="0"/>
      <w:adjustRightInd w:val="0"/>
      <w:spacing w:after="0" w:line="322" w:lineRule="exact"/>
      <w:ind w:hanging="1421"/>
    </w:pPr>
    <w:rPr>
      <w:rFonts w:ascii="Times New Roman" w:hAnsi="Times New Roman"/>
      <w:sz w:val="24"/>
      <w:szCs w:val="24"/>
      <w:lang w:eastAsia="ru-RU"/>
    </w:rPr>
  </w:style>
  <w:style w:type="character" w:customStyle="1" w:styleId="FontStyle48">
    <w:name w:val="Font Style48"/>
    <w:uiPriority w:val="99"/>
    <w:rsid w:val="001D02D2"/>
    <w:rPr>
      <w:rFonts w:ascii="Times New Roman" w:hAnsi="Times New Roman"/>
      <w:sz w:val="26"/>
    </w:rPr>
  </w:style>
  <w:style w:type="paragraph" w:customStyle="1" w:styleId="Style17">
    <w:name w:val="Style17"/>
    <w:basedOn w:val="a"/>
    <w:uiPriority w:val="99"/>
    <w:rsid w:val="001D02D2"/>
    <w:pPr>
      <w:widowControl w:val="0"/>
      <w:autoSpaceDE w:val="0"/>
      <w:autoSpaceDN w:val="0"/>
      <w:adjustRightInd w:val="0"/>
      <w:spacing w:after="0"/>
    </w:pPr>
    <w:rPr>
      <w:rFonts w:ascii="Times New Roman" w:hAnsi="Times New Roman"/>
      <w:sz w:val="24"/>
      <w:szCs w:val="24"/>
      <w:lang w:eastAsia="ru-RU"/>
    </w:rPr>
  </w:style>
  <w:style w:type="paragraph" w:customStyle="1" w:styleId="Style44">
    <w:name w:val="Style44"/>
    <w:basedOn w:val="a"/>
    <w:uiPriority w:val="99"/>
    <w:rsid w:val="001D02D2"/>
    <w:pPr>
      <w:widowControl w:val="0"/>
      <w:autoSpaceDE w:val="0"/>
      <w:autoSpaceDN w:val="0"/>
      <w:adjustRightInd w:val="0"/>
      <w:spacing w:after="0" w:line="211" w:lineRule="exact"/>
      <w:jc w:val="center"/>
    </w:pPr>
    <w:rPr>
      <w:rFonts w:ascii="Times New Roman" w:hAnsi="Times New Roman"/>
      <w:sz w:val="24"/>
      <w:szCs w:val="24"/>
      <w:lang w:eastAsia="ru-RU"/>
    </w:rPr>
  </w:style>
  <w:style w:type="character" w:customStyle="1" w:styleId="FontStyle46">
    <w:name w:val="Font Style46"/>
    <w:uiPriority w:val="99"/>
    <w:rsid w:val="001D02D2"/>
    <w:rPr>
      <w:rFonts w:ascii="Times New Roman" w:hAnsi="Times New Roman"/>
      <w:sz w:val="16"/>
    </w:rPr>
  </w:style>
  <w:style w:type="character" w:customStyle="1" w:styleId="FontStyle57">
    <w:name w:val="Font Style57"/>
    <w:uiPriority w:val="99"/>
    <w:rsid w:val="001D02D2"/>
    <w:rPr>
      <w:rFonts w:ascii="Times New Roman" w:hAnsi="Times New Roman"/>
      <w:b/>
      <w:sz w:val="16"/>
    </w:rPr>
  </w:style>
  <w:style w:type="paragraph" w:customStyle="1" w:styleId="Style25">
    <w:name w:val="Style25"/>
    <w:basedOn w:val="a"/>
    <w:uiPriority w:val="99"/>
    <w:rsid w:val="001D02D2"/>
    <w:pPr>
      <w:widowControl w:val="0"/>
      <w:autoSpaceDE w:val="0"/>
      <w:autoSpaceDN w:val="0"/>
      <w:adjustRightInd w:val="0"/>
      <w:spacing w:after="0" w:line="232" w:lineRule="exact"/>
      <w:jc w:val="center"/>
    </w:pPr>
    <w:rPr>
      <w:rFonts w:ascii="Times New Roman" w:hAnsi="Times New Roman"/>
      <w:sz w:val="24"/>
      <w:szCs w:val="24"/>
      <w:lang w:eastAsia="ru-RU"/>
    </w:rPr>
  </w:style>
  <w:style w:type="character" w:customStyle="1" w:styleId="FontStyle58">
    <w:name w:val="Font Style58"/>
    <w:uiPriority w:val="99"/>
    <w:rsid w:val="001D02D2"/>
    <w:rPr>
      <w:rFonts w:ascii="Times New Roman" w:hAnsi="Times New Roman"/>
      <w:b/>
      <w:sz w:val="18"/>
    </w:rPr>
  </w:style>
  <w:style w:type="character" w:customStyle="1" w:styleId="FontStyle63">
    <w:name w:val="Font Style63"/>
    <w:uiPriority w:val="99"/>
    <w:rsid w:val="001D02D2"/>
    <w:rPr>
      <w:rFonts w:ascii="Times New Roman" w:hAnsi="Times New Roman"/>
      <w:b/>
      <w:sz w:val="16"/>
    </w:rPr>
  </w:style>
  <w:style w:type="character" w:customStyle="1" w:styleId="FontStyle62">
    <w:name w:val="Font Style62"/>
    <w:uiPriority w:val="99"/>
    <w:rsid w:val="001D02D2"/>
    <w:rPr>
      <w:rFonts w:ascii="Times New Roman" w:hAnsi="Times New Roman"/>
      <w:b/>
      <w:sz w:val="16"/>
    </w:rPr>
  </w:style>
  <w:style w:type="paragraph" w:customStyle="1" w:styleId="Style27">
    <w:name w:val="Style27"/>
    <w:basedOn w:val="a"/>
    <w:uiPriority w:val="99"/>
    <w:rsid w:val="001D02D2"/>
    <w:pPr>
      <w:widowControl w:val="0"/>
      <w:autoSpaceDE w:val="0"/>
      <w:autoSpaceDN w:val="0"/>
      <w:adjustRightInd w:val="0"/>
      <w:spacing w:after="0"/>
    </w:pPr>
    <w:rPr>
      <w:rFonts w:ascii="Times New Roman" w:hAnsi="Times New Roman"/>
      <w:sz w:val="24"/>
      <w:szCs w:val="24"/>
      <w:lang w:eastAsia="ru-RU"/>
    </w:rPr>
  </w:style>
  <w:style w:type="paragraph" w:customStyle="1" w:styleId="Style29">
    <w:name w:val="Style29"/>
    <w:basedOn w:val="a"/>
    <w:uiPriority w:val="99"/>
    <w:rsid w:val="001D02D2"/>
    <w:pPr>
      <w:widowControl w:val="0"/>
      <w:autoSpaceDE w:val="0"/>
      <w:autoSpaceDN w:val="0"/>
      <w:adjustRightInd w:val="0"/>
      <w:spacing w:after="0"/>
    </w:pPr>
    <w:rPr>
      <w:rFonts w:ascii="Times New Roman" w:hAnsi="Times New Roman"/>
      <w:sz w:val="24"/>
      <w:szCs w:val="24"/>
      <w:lang w:eastAsia="ru-RU"/>
    </w:rPr>
  </w:style>
  <w:style w:type="paragraph" w:customStyle="1" w:styleId="Style30">
    <w:name w:val="Style30"/>
    <w:basedOn w:val="a"/>
    <w:uiPriority w:val="99"/>
    <w:rsid w:val="001D02D2"/>
    <w:pPr>
      <w:widowControl w:val="0"/>
      <w:autoSpaceDE w:val="0"/>
      <w:autoSpaceDN w:val="0"/>
      <w:adjustRightInd w:val="0"/>
      <w:spacing w:after="0"/>
      <w:jc w:val="center"/>
    </w:pPr>
    <w:rPr>
      <w:rFonts w:ascii="Times New Roman" w:hAnsi="Times New Roman"/>
      <w:sz w:val="24"/>
      <w:szCs w:val="24"/>
      <w:lang w:eastAsia="ru-RU"/>
    </w:rPr>
  </w:style>
  <w:style w:type="paragraph" w:customStyle="1" w:styleId="Style33">
    <w:name w:val="Style33"/>
    <w:basedOn w:val="a"/>
    <w:uiPriority w:val="99"/>
    <w:rsid w:val="001D02D2"/>
    <w:pPr>
      <w:widowControl w:val="0"/>
      <w:autoSpaceDE w:val="0"/>
      <w:autoSpaceDN w:val="0"/>
      <w:adjustRightInd w:val="0"/>
      <w:spacing w:after="0"/>
    </w:pPr>
    <w:rPr>
      <w:rFonts w:ascii="Times New Roman" w:hAnsi="Times New Roman"/>
      <w:sz w:val="24"/>
      <w:szCs w:val="24"/>
      <w:lang w:eastAsia="ru-RU"/>
    </w:rPr>
  </w:style>
  <w:style w:type="paragraph" w:customStyle="1" w:styleId="Style34">
    <w:name w:val="Style34"/>
    <w:basedOn w:val="a"/>
    <w:uiPriority w:val="99"/>
    <w:rsid w:val="001D02D2"/>
    <w:pPr>
      <w:widowControl w:val="0"/>
      <w:autoSpaceDE w:val="0"/>
      <w:autoSpaceDN w:val="0"/>
      <w:adjustRightInd w:val="0"/>
      <w:spacing w:after="0"/>
    </w:pPr>
    <w:rPr>
      <w:rFonts w:ascii="Times New Roman" w:hAnsi="Times New Roman"/>
      <w:sz w:val="24"/>
      <w:szCs w:val="24"/>
      <w:lang w:eastAsia="ru-RU"/>
    </w:rPr>
  </w:style>
  <w:style w:type="paragraph" w:customStyle="1" w:styleId="Style35">
    <w:name w:val="Style35"/>
    <w:basedOn w:val="a"/>
    <w:uiPriority w:val="99"/>
    <w:rsid w:val="001D02D2"/>
    <w:pPr>
      <w:widowControl w:val="0"/>
      <w:autoSpaceDE w:val="0"/>
      <w:autoSpaceDN w:val="0"/>
      <w:adjustRightInd w:val="0"/>
      <w:spacing w:after="0" w:line="283" w:lineRule="exact"/>
    </w:pPr>
    <w:rPr>
      <w:rFonts w:ascii="Times New Roman" w:hAnsi="Times New Roman"/>
      <w:sz w:val="24"/>
      <w:szCs w:val="24"/>
      <w:lang w:eastAsia="ru-RU"/>
    </w:rPr>
  </w:style>
  <w:style w:type="character" w:customStyle="1" w:styleId="FontStyle50">
    <w:name w:val="Font Style50"/>
    <w:uiPriority w:val="99"/>
    <w:rsid w:val="001D02D2"/>
    <w:rPr>
      <w:rFonts w:ascii="Times New Roman" w:hAnsi="Times New Roman"/>
      <w:sz w:val="22"/>
    </w:rPr>
  </w:style>
  <w:style w:type="character" w:customStyle="1" w:styleId="FontStyle51">
    <w:name w:val="Font Style51"/>
    <w:uiPriority w:val="99"/>
    <w:rsid w:val="001D02D2"/>
    <w:rPr>
      <w:rFonts w:ascii="Times New Roman" w:hAnsi="Times New Roman"/>
      <w:sz w:val="22"/>
    </w:rPr>
  </w:style>
  <w:style w:type="character" w:customStyle="1" w:styleId="FontStyle52">
    <w:name w:val="Font Style52"/>
    <w:uiPriority w:val="99"/>
    <w:rsid w:val="001D02D2"/>
    <w:rPr>
      <w:rFonts w:ascii="Times New Roman" w:hAnsi="Times New Roman"/>
      <w:sz w:val="28"/>
    </w:rPr>
  </w:style>
  <w:style w:type="character" w:customStyle="1" w:styleId="FontStyle53">
    <w:name w:val="Font Style53"/>
    <w:uiPriority w:val="99"/>
    <w:rsid w:val="001D02D2"/>
    <w:rPr>
      <w:rFonts w:ascii="Times New Roman" w:hAnsi="Times New Roman"/>
      <w:sz w:val="22"/>
    </w:rPr>
  </w:style>
  <w:style w:type="character" w:customStyle="1" w:styleId="FontStyle55">
    <w:name w:val="Font Style55"/>
    <w:uiPriority w:val="99"/>
    <w:rsid w:val="001D02D2"/>
    <w:rPr>
      <w:rFonts w:ascii="Times New Roman" w:hAnsi="Times New Roman"/>
      <w:b/>
      <w:sz w:val="22"/>
    </w:rPr>
  </w:style>
  <w:style w:type="character" w:customStyle="1" w:styleId="FontStyle75">
    <w:name w:val="Font Style75"/>
    <w:uiPriority w:val="99"/>
    <w:rsid w:val="001D02D2"/>
    <w:rPr>
      <w:rFonts w:ascii="Arial" w:hAnsi="Arial"/>
      <w:b/>
      <w:sz w:val="22"/>
    </w:rPr>
  </w:style>
  <w:style w:type="paragraph" w:customStyle="1" w:styleId="Style36">
    <w:name w:val="Style36"/>
    <w:basedOn w:val="a"/>
    <w:uiPriority w:val="99"/>
    <w:rsid w:val="001D02D2"/>
    <w:pPr>
      <w:widowControl w:val="0"/>
      <w:autoSpaceDE w:val="0"/>
      <w:autoSpaceDN w:val="0"/>
      <w:adjustRightInd w:val="0"/>
      <w:spacing w:after="0" w:line="278" w:lineRule="exact"/>
    </w:pPr>
    <w:rPr>
      <w:rFonts w:ascii="Times New Roman" w:hAnsi="Times New Roman"/>
      <w:sz w:val="24"/>
      <w:szCs w:val="24"/>
      <w:lang w:eastAsia="ru-RU"/>
    </w:rPr>
  </w:style>
  <w:style w:type="paragraph" w:customStyle="1" w:styleId="Style24">
    <w:name w:val="Style24"/>
    <w:basedOn w:val="a"/>
    <w:uiPriority w:val="99"/>
    <w:rsid w:val="001D02D2"/>
    <w:pPr>
      <w:widowControl w:val="0"/>
      <w:autoSpaceDE w:val="0"/>
      <w:autoSpaceDN w:val="0"/>
      <w:adjustRightInd w:val="0"/>
      <w:spacing w:after="0" w:line="418" w:lineRule="exact"/>
    </w:pPr>
    <w:rPr>
      <w:rFonts w:ascii="Times New Roman" w:hAnsi="Times New Roman"/>
      <w:sz w:val="24"/>
      <w:szCs w:val="24"/>
      <w:lang w:eastAsia="ru-RU"/>
    </w:rPr>
  </w:style>
  <w:style w:type="paragraph" w:customStyle="1" w:styleId="37">
    <w:name w:val="Абзац списка3"/>
    <w:basedOn w:val="a"/>
    <w:uiPriority w:val="99"/>
    <w:rsid w:val="001D02D2"/>
    <w:pPr>
      <w:spacing w:after="0"/>
      <w:ind w:left="720"/>
    </w:pPr>
    <w:rPr>
      <w:rFonts w:ascii="Times New Roman" w:hAnsi="Times New Roman"/>
      <w:sz w:val="24"/>
      <w:szCs w:val="24"/>
      <w:lang w:eastAsia="ru-RU"/>
    </w:rPr>
  </w:style>
  <w:style w:type="paragraph" w:customStyle="1" w:styleId="2d">
    <w:name w:val="Без интервала2"/>
    <w:uiPriority w:val="99"/>
    <w:rsid w:val="001D02D2"/>
    <w:pPr>
      <w:spacing w:after="0" w:line="240" w:lineRule="auto"/>
    </w:pPr>
    <w:rPr>
      <w:rFonts w:ascii="Times New Roman" w:eastAsia="Times New Roman" w:hAnsi="Times New Roman" w:cs="Times New Roman"/>
      <w:sz w:val="24"/>
      <w:szCs w:val="24"/>
      <w:lang w:eastAsia="ru-RU"/>
    </w:rPr>
  </w:style>
  <w:style w:type="character" w:customStyle="1" w:styleId="2e">
    <w:name w:val="Сильное выделение2"/>
    <w:uiPriority w:val="99"/>
    <w:rsid w:val="001D02D2"/>
    <w:rPr>
      <w:b/>
      <w:i/>
      <w:color w:val="4F81BD"/>
    </w:rPr>
  </w:style>
  <w:style w:type="character" w:customStyle="1" w:styleId="1f6">
    <w:name w:val="Текст примечания Знак1"/>
    <w:uiPriority w:val="99"/>
    <w:semiHidden/>
    <w:rsid w:val="001D02D2"/>
    <w:rPr>
      <w:rFonts w:ascii="Times New Roman" w:hAnsi="Times New Roman"/>
    </w:rPr>
  </w:style>
  <w:style w:type="paragraph" w:styleId="afffb">
    <w:name w:val="List Paragraph"/>
    <w:aliases w:val="ПАРАГРАФ"/>
    <w:basedOn w:val="a"/>
    <w:link w:val="afffc"/>
    <w:uiPriority w:val="34"/>
    <w:qFormat/>
    <w:rsid w:val="001D02D2"/>
    <w:pPr>
      <w:spacing w:after="0"/>
      <w:ind w:left="720"/>
    </w:pPr>
    <w:rPr>
      <w:rFonts w:ascii="Times New Roman" w:hAnsi="Times New Roman"/>
      <w:sz w:val="24"/>
      <w:szCs w:val="24"/>
      <w:lang w:eastAsia="ru-RU"/>
    </w:rPr>
  </w:style>
  <w:style w:type="character" w:customStyle="1" w:styleId="slogan">
    <w:name w:val="slogan"/>
    <w:uiPriority w:val="99"/>
    <w:rsid w:val="001D02D2"/>
    <w:rPr>
      <w:rFonts w:cs="Times New Roman"/>
    </w:rPr>
  </w:style>
  <w:style w:type="numbering" w:customStyle="1" w:styleId="1">
    <w:name w:val="Стиль1"/>
    <w:rsid w:val="001D02D2"/>
    <w:pPr>
      <w:numPr>
        <w:numId w:val="3"/>
      </w:numPr>
    </w:pPr>
  </w:style>
  <w:style w:type="paragraph" w:customStyle="1" w:styleId="ConsPlusCell">
    <w:name w:val="ConsPlusCell"/>
    <w:uiPriority w:val="99"/>
    <w:rsid w:val="001D02D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38">
    <w:name w:val="Сетка таблицы3"/>
    <w:basedOn w:val="a1"/>
    <w:next w:val="ab"/>
    <w:uiPriority w:val="59"/>
    <w:rsid w:val="001D02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Intense Emphasis"/>
    <w:uiPriority w:val="21"/>
    <w:qFormat/>
    <w:rsid w:val="001D02D2"/>
    <w:rPr>
      <w:b/>
      <w:bCs/>
      <w:i/>
      <w:iCs/>
      <w:color w:val="4F81BD"/>
    </w:rPr>
  </w:style>
  <w:style w:type="table" w:customStyle="1" w:styleId="43">
    <w:name w:val="Сетка таблицы4"/>
    <w:basedOn w:val="a1"/>
    <w:next w:val="ab"/>
    <w:uiPriority w:val="59"/>
    <w:rsid w:val="001D02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1"/>
    <w:next w:val="ab"/>
    <w:uiPriority w:val="59"/>
    <w:rsid w:val="001D02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1"/>
    <w:next w:val="ab"/>
    <w:uiPriority w:val="59"/>
    <w:rsid w:val="001D02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
    <w:basedOn w:val="a1"/>
    <w:next w:val="ab"/>
    <w:uiPriority w:val="59"/>
    <w:rsid w:val="001D02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1"/>
    <w:next w:val="ab"/>
    <w:uiPriority w:val="59"/>
    <w:rsid w:val="001D02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1"/>
    <w:next w:val="ab"/>
    <w:uiPriority w:val="59"/>
    <w:rsid w:val="001D02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1"/>
    <w:next w:val="ab"/>
    <w:uiPriority w:val="59"/>
    <w:rsid w:val="001D02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e">
    <w:name w:val="Основной текст_"/>
    <w:link w:val="2f"/>
    <w:rsid w:val="001D02D2"/>
    <w:rPr>
      <w:rFonts w:ascii="Times New Roman" w:eastAsia="Times New Roman" w:hAnsi="Times New Roman"/>
      <w:spacing w:val="2"/>
      <w:sz w:val="21"/>
      <w:szCs w:val="21"/>
      <w:shd w:val="clear" w:color="auto" w:fill="FFFFFF"/>
    </w:rPr>
  </w:style>
  <w:style w:type="character" w:customStyle="1" w:styleId="1f7">
    <w:name w:val="Основной текст1"/>
    <w:rsid w:val="001D02D2"/>
    <w:rPr>
      <w:rFonts w:ascii="Times New Roman" w:eastAsia="Times New Roman" w:hAnsi="Times New Roman" w:cs="Times New Roman"/>
      <w:color w:val="000000"/>
      <w:spacing w:val="2"/>
      <w:w w:val="100"/>
      <w:position w:val="0"/>
      <w:sz w:val="21"/>
      <w:szCs w:val="21"/>
      <w:shd w:val="clear" w:color="auto" w:fill="FFFFFF"/>
      <w:lang w:val="ru-RU"/>
    </w:rPr>
  </w:style>
  <w:style w:type="paragraph" w:customStyle="1" w:styleId="2f">
    <w:name w:val="Основной текст2"/>
    <w:basedOn w:val="a"/>
    <w:link w:val="afffe"/>
    <w:rsid w:val="001D02D2"/>
    <w:pPr>
      <w:widowControl w:val="0"/>
      <w:shd w:val="clear" w:color="auto" w:fill="FFFFFF"/>
      <w:spacing w:after="300" w:line="274" w:lineRule="exact"/>
      <w:jc w:val="right"/>
    </w:pPr>
    <w:rPr>
      <w:rFonts w:ascii="Times New Roman" w:hAnsi="Times New Roman" w:cstheme="minorBidi"/>
      <w:spacing w:val="2"/>
      <w:sz w:val="21"/>
      <w:szCs w:val="21"/>
    </w:rPr>
  </w:style>
  <w:style w:type="table" w:customStyle="1" w:styleId="100">
    <w:name w:val="Сетка таблицы10"/>
    <w:basedOn w:val="a1"/>
    <w:next w:val="ab"/>
    <w:uiPriority w:val="39"/>
    <w:rsid w:val="001D02D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Сетка таблицы11"/>
    <w:basedOn w:val="a1"/>
    <w:next w:val="ab"/>
    <w:uiPriority w:val="39"/>
    <w:rsid w:val="001D02D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1"/>
    <w:next w:val="ab"/>
    <w:uiPriority w:val="39"/>
    <w:rsid w:val="001D02D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b"/>
    <w:uiPriority w:val="39"/>
    <w:rsid w:val="001D02D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c">
    <w:name w:val="Абзац списка Знак"/>
    <w:aliases w:val="ПАРАГРАФ Знак"/>
    <w:link w:val="afffb"/>
    <w:uiPriority w:val="34"/>
    <w:rsid w:val="001D02D2"/>
    <w:rPr>
      <w:rFonts w:ascii="Times New Roman" w:eastAsia="Times New Roman" w:hAnsi="Times New Roman" w:cs="Times New Roman"/>
      <w:sz w:val="24"/>
      <w:szCs w:val="24"/>
      <w:lang w:eastAsia="ru-RU"/>
    </w:rPr>
  </w:style>
  <w:style w:type="table" w:customStyle="1" w:styleId="140">
    <w:name w:val="Сетка таблицы14"/>
    <w:basedOn w:val="a1"/>
    <w:next w:val="ab"/>
    <w:uiPriority w:val="39"/>
    <w:rsid w:val="001D02D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1"/>
    <w:next w:val="ab"/>
    <w:uiPriority w:val="39"/>
    <w:rsid w:val="001D02D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1"/>
    <w:next w:val="ab"/>
    <w:uiPriority w:val="39"/>
    <w:rsid w:val="001D02D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1"/>
    <w:next w:val="ab"/>
    <w:uiPriority w:val="39"/>
    <w:rsid w:val="001D02D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1"/>
    <w:next w:val="ab"/>
    <w:uiPriority w:val="39"/>
    <w:rsid w:val="001D02D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17"/>
    <w:basedOn w:val="a1"/>
    <w:rsid w:val="001D02D2"/>
    <w:rPr>
      <w:rFonts w:ascii="Calibri" w:eastAsia="Calibri" w:hAnsi="Calibri" w:cs="Calibri"/>
      <w:lang w:eastAsia="ru-RU"/>
    </w:rPr>
    <w:tblPr>
      <w:tblStyleRowBandSize w:val="1"/>
      <w:tblStyleColBandSize w:val="1"/>
      <w:tblCellMar>
        <w:left w:w="28" w:type="dxa"/>
        <w:right w:w="28" w:type="dxa"/>
      </w:tblCellMar>
    </w:tblPr>
  </w:style>
  <w:style w:type="table" w:customStyle="1" w:styleId="161">
    <w:name w:val="16"/>
    <w:basedOn w:val="a1"/>
    <w:rsid w:val="001D02D2"/>
    <w:rPr>
      <w:rFonts w:ascii="Calibri" w:eastAsia="Calibri" w:hAnsi="Calibri" w:cs="Calibri"/>
      <w:lang w:eastAsia="ru-RU"/>
    </w:rPr>
    <w:tblPr>
      <w:tblStyleRowBandSize w:val="1"/>
      <w:tblStyleColBandSize w:val="1"/>
      <w:tblCellMar>
        <w:left w:w="28" w:type="dxa"/>
        <w:right w:w="28" w:type="dxa"/>
      </w:tblCellMar>
    </w:tblPr>
  </w:style>
  <w:style w:type="table" w:customStyle="1" w:styleId="190">
    <w:name w:val="Сетка таблицы19"/>
    <w:basedOn w:val="a1"/>
    <w:next w:val="ab"/>
    <w:uiPriority w:val="39"/>
    <w:rsid w:val="001D02D2"/>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8">
    <w:name w:val="Нет списка1"/>
    <w:next w:val="a2"/>
    <w:uiPriority w:val="99"/>
    <w:semiHidden/>
    <w:unhideWhenUsed/>
    <w:rsid w:val="00276C01"/>
  </w:style>
  <w:style w:type="table" w:customStyle="1" w:styleId="200">
    <w:name w:val="Сетка таблицы20"/>
    <w:basedOn w:val="a1"/>
    <w:next w:val="ab"/>
    <w:uiPriority w:val="39"/>
    <w:rsid w:val="00183C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Сетка таблицы21"/>
    <w:basedOn w:val="a1"/>
    <w:next w:val="ab"/>
    <w:uiPriority w:val="39"/>
    <w:rsid w:val="00183C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Нет списка2"/>
    <w:next w:val="a2"/>
    <w:uiPriority w:val="99"/>
    <w:semiHidden/>
    <w:unhideWhenUsed/>
    <w:rsid w:val="0068360A"/>
  </w:style>
  <w:style w:type="table" w:customStyle="1" w:styleId="222">
    <w:name w:val="Сетка таблицы22"/>
    <w:basedOn w:val="a1"/>
    <w:next w:val="ab"/>
    <w:uiPriority w:val="39"/>
    <w:rsid w:val="006836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Нет списка11"/>
    <w:next w:val="a2"/>
    <w:uiPriority w:val="99"/>
    <w:semiHidden/>
    <w:unhideWhenUsed/>
    <w:rsid w:val="0068360A"/>
  </w:style>
  <w:style w:type="table" w:customStyle="1" w:styleId="TableNormal">
    <w:name w:val="Table Normal"/>
    <w:rsid w:val="0068360A"/>
    <w:rPr>
      <w:rFonts w:ascii="Calibri" w:eastAsia="Calibri" w:hAnsi="Calibri" w:cs="Calibri"/>
      <w:lang w:eastAsia="ru-RU"/>
    </w:rPr>
    <w:tblPr>
      <w:tblCellMar>
        <w:top w:w="0" w:type="dxa"/>
        <w:left w:w="0" w:type="dxa"/>
        <w:bottom w:w="0" w:type="dxa"/>
        <w:right w:w="0" w:type="dxa"/>
      </w:tblCellMar>
    </w:tblPr>
  </w:style>
  <w:style w:type="paragraph" w:styleId="aff6">
    <w:name w:val="Title"/>
    <w:basedOn w:val="a"/>
    <w:next w:val="a"/>
    <w:link w:val="aff5"/>
    <w:rsid w:val="0068360A"/>
    <w:pPr>
      <w:keepNext/>
      <w:keepLines/>
      <w:spacing w:before="480" w:after="120" w:line="259" w:lineRule="auto"/>
    </w:pPr>
    <w:rPr>
      <w:rFonts w:ascii="Cambria" w:hAnsi="Cambria"/>
      <w:color w:val="17365D"/>
      <w:spacing w:val="5"/>
      <w:kern w:val="28"/>
      <w:sz w:val="52"/>
      <w:szCs w:val="52"/>
    </w:rPr>
  </w:style>
  <w:style w:type="character" w:customStyle="1" w:styleId="2f1">
    <w:name w:val="Название Знак2"/>
    <w:basedOn w:val="a0"/>
    <w:uiPriority w:val="10"/>
    <w:rsid w:val="0068360A"/>
    <w:rPr>
      <w:rFonts w:asciiTheme="majorHAnsi" w:eastAsiaTheme="majorEastAsia" w:hAnsiTheme="majorHAnsi" w:cstheme="majorBidi"/>
      <w:spacing w:val="-10"/>
      <w:kern w:val="28"/>
      <w:sz w:val="56"/>
      <w:szCs w:val="56"/>
    </w:rPr>
  </w:style>
  <w:style w:type="table" w:customStyle="1" w:styleId="315">
    <w:name w:val="31"/>
    <w:basedOn w:val="TableNormal"/>
    <w:rsid w:val="0068360A"/>
    <w:pPr>
      <w:spacing w:after="0" w:line="240" w:lineRule="auto"/>
      <w:ind w:firstLine="851"/>
    </w:pPr>
    <w:rPr>
      <w:rFonts w:ascii="Times New Roman" w:eastAsia="Times New Roman" w:hAnsi="Times New Roman" w:cs="Times New Roman"/>
      <w:sz w:val="28"/>
      <w:szCs w:val="28"/>
    </w:rPr>
    <w:tblPr>
      <w:tblStyleRowBandSize w:val="1"/>
      <w:tblStyleColBandSize w:val="1"/>
      <w:tblCellMar>
        <w:left w:w="108" w:type="dxa"/>
        <w:right w:w="108" w:type="dxa"/>
      </w:tblCellMar>
    </w:tblPr>
  </w:style>
  <w:style w:type="table" w:customStyle="1" w:styleId="300">
    <w:name w:val="30"/>
    <w:basedOn w:val="TableNormal"/>
    <w:rsid w:val="0068360A"/>
    <w:pPr>
      <w:spacing w:after="0" w:line="240" w:lineRule="auto"/>
      <w:ind w:firstLine="851"/>
    </w:pPr>
    <w:rPr>
      <w:rFonts w:ascii="Times New Roman" w:eastAsia="Times New Roman" w:hAnsi="Times New Roman" w:cs="Times New Roman"/>
      <w:sz w:val="28"/>
      <w:szCs w:val="28"/>
    </w:rPr>
    <w:tblPr>
      <w:tblStyleRowBandSize w:val="1"/>
      <w:tblStyleColBandSize w:val="1"/>
      <w:tblCellMar>
        <w:left w:w="108" w:type="dxa"/>
        <w:right w:w="108" w:type="dxa"/>
      </w:tblCellMar>
    </w:tblPr>
  </w:style>
  <w:style w:type="table" w:customStyle="1" w:styleId="290">
    <w:name w:val="29"/>
    <w:basedOn w:val="TableNormal"/>
    <w:rsid w:val="0068360A"/>
    <w:tblPr>
      <w:tblStyleRowBandSize w:val="1"/>
      <w:tblStyleColBandSize w:val="1"/>
      <w:tblCellMar>
        <w:top w:w="28" w:type="dxa"/>
        <w:left w:w="115" w:type="dxa"/>
        <w:bottom w:w="28" w:type="dxa"/>
        <w:right w:w="115" w:type="dxa"/>
      </w:tblCellMar>
    </w:tblPr>
  </w:style>
  <w:style w:type="table" w:customStyle="1" w:styleId="280">
    <w:name w:val="28"/>
    <w:basedOn w:val="TableNormal"/>
    <w:rsid w:val="0068360A"/>
    <w:tblPr>
      <w:tblStyleRowBandSize w:val="1"/>
      <w:tblStyleColBandSize w:val="1"/>
      <w:tblCellMar>
        <w:left w:w="115" w:type="dxa"/>
        <w:right w:w="115" w:type="dxa"/>
      </w:tblCellMar>
    </w:tblPr>
  </w:style>
  <w:style w:type="table" w:customStyle="1" w:styleId="270">
    <w:name w:val="27"/>
    <w:basedOn w:val="TableNormal"/>
    <w:rsid w:val="0068360A"/>
    <w:tblPr>
      <w:tblStyleRowBandSize w:val="1"/>
      <w:tblStyleColBandSize w:val="1"/>
      <w:tblCellMar>
        <w:left w:w="6" w:type="dxa"/>
        <w:right w:w="6" w:type="dxa"/>
      </w:tblCellMar>
    </w:tblPr>
  </w:style>
  <w:style w:type="table" w:customStyle="1" w:styleId="260">
    <w:name w:val="26"/>
    <w:basedOn w:val="TableNormal"/>
    <w:rsid w:val="0068360A"/>
    <w:pPr>
      <w:spacing w:after="0" w:line="240" w:lineRule="auto"/>
      <w:ind w:firstLine="851"/>
    </w:pPr>
    <w:rPr>
      <w:rFonts w:ascii="Times New Roman" w:eastAsia="Times New Roman" w:hAnsi="Times New Roman" w:cs="Times New Roman"/>
      <w:sz w:val="28"/>
      <w:szCs w:val="28"/>
    </w:rPr>
    <w:tblPr>
      <w:tblStyleRowBandSize w:val="1"/>
      <w:tblStyleColBandSize w:val="1"/>
      <w:tblCellMar>
        <w:left w:w="108" w:type="dxa"/>
        <w:right w:w="108" w:type="dxa"/>
      </w:tblCellMar>
    </w:tblPr>
  </w:style>
  <w:style w:type="table" w:customStyle="1" w:styleId="251">
    <w:name w:val="25"/>
    <w:basedOn w:val="TableNormal"/>
    <w:rsid w:val="0068360A"/>
    <w:pPr>
      <w:spacing w:after="0" w:line="240" w:lineRule="auto"/>
      <w:ind w:firstLine="851"/>
    </w:pPr>
    <w:rPr>
      <w:rFonts w:ascii="Times New Roman" w:eastAsia="Times New Roman" w:hAnsi="Times New Roman" w:cs="Times New Roman"/>
      <w:sz w:val="28"/>
      <w:szCs w:val="28"/>
    </w:rPr>
    <w:tblPr>
      <w:tblStyleRowBandSize w:val="1"/>
      <w:tblStyleColBandSize w:val="1"/>
      <w:tblCellMar>
        <w:left w:w="108" w:type="dxa"/>
        <w:right w:w="108" w:type="dxa"/>
      </w:tblCellMar>
    </w:tblPr>
  </w:style>
  <w:style w:type="table" w:customStyle="1" w:styleId="241">
    <w:name w:val="24"/>
    <w:basedOn w:val="TableNormal"/>
    <w:rsid w:val="0068360A"/>
    <w:pPr>
      <w:spacing w:after="0" w:line="240" w:lineRule="auto"/>
      <w:ind w:firstLine="851"/>
    </w:pPr>
    <w:rPr>
      <w:rFonts w:ascii="Times New Roman" w:eastAsia="Times New Roman" w:hAnsi="Times New Roman" w:cs="Times New Roman"/>
      <w:sz w:val="28"/>
      <w:szCs w:val="28"/>
    </w:rPr>
    <w:tblPr>
      <w:tblStyleRowBandSize w:val="1"/>
      <w:tblStyleColBandSize w:val="1"/>
      <w:tblCellMar>
        <w:left w:w="108" w:type="dxa"/>
        <w:right w:w="108" w:type="dxa"/>
      </w:tblCellMar>
    </w:tblPr>
  </w:style>
  <w:style w:type="table" w:customStyle="1" w:styleId="231">
    <w:name w:val="23"/>
    <w:basedOn w:val="TableNormal"/>
    <w:rsid w:val="0068360A"/>
    <w:tblPr>
      <w:tblStyleRowBandSize w:val="1"/>
      <w:tblStyleColBandSize w:val="1"/>
      <w:tblCellMar>
        <w:left w:w="115" w:type="dxa"/>
        <w:right w:w="115" w:type="dxa"/>
      </w:tblCellMar>
    </w:tblPr>
  </w:style>
  <w:style w:type="table" w:customStyle="1" w:styleId="223">
    <w:name w:val="22"/>
    <w:basedOn w:val="TableNormal"/>
    <w:rsid w:val="0068360A"/>
    <w:tblPr>
      <w:tblStyleRowBandSize w:val="1"/>
      <w:tblStyleColBandSize w:val="1"/>
      <w:tblCellMar>
        <w:left w:w="115" w:type="dxa"/>
        <w:right w:w="115" w:type="dxa"/>
      </w:tblCellMar>
    </w:tblPr>
  </w:style>
  <w:style w:type="table" w:customStyle="1" w:styleId="215">
    <w:name w:val="21"/>
    <w:basedOn w:val="TableNormal"/>
    <w:rsid w:val="0068360A"/>
    <w:tblPr>
      <w:tblStyleRowBandSize w:val="1"/>
      <w:tblStyleColBandSize w:val="1"/>
      <w:tblCellMar>
        <w:left w:w="115" w:type="dxa"/>
        <w:right w:w="115" w:type="dxa"/>
      </w:tblCellMar>
    </w:tblPr>
  </w:style>
  <w:style w:type="table" w:customStyle="1" w:styleId="201">
    <w:name w:val="20"/>
    <w:basedOn w:val="TableNormal"/>
    <w:rsid w:val="0068360A"/>
    <w:tblPr>
      <w:tblStyleRowBandSize w:val="1"/>
      <w:tblStyleColBandSize w:val="1"/>
      <w:tblCellMar>
        <w:left w:w="28" w:type="dxa"/>
        <w:right w:w="28" w:type="dxa"/>
      </w:tblCellMar>
    </w:tblPr>
  </w:style>
  <w:style w:type="table" w:customStyle="1" w:styleId="191">
    <w:name w:val="19"/>
    <w:basedOn w:val="TableNormal"/>
    <w:rsid w:val="0068360A"/>
    <w:tblPr>
      <w:tblStyleRowBandSize w:val="1"/>
      <w:tblStyleColBandSize w:val="1"/>
      <w:tblCellMar>
        <w:left w:w="115" w:type="dxa"/>
        <w:right w:w="115" w:type="dxa"/>
      </w:tblCellMar>
    </w:tblPr>
  </w:style>
  <w:style w:type="table" w:customStyle="1" w:styleId="181">
    <w:name w:val="18"/>
    <w:basedOn w:val="TableNormal"/>
    <w:rsid w:val="0068360A"/>
    <w:tblPr>
      <w:tblStyleRowBandSize w:val="1"/>
      <w:tblStyleColBandSize w:val="1"/>
      <w:tblCellMar>
        <w:top w:w="28" w:type="dxa"/>
        <w:left w:w="6" w:type="dxa"/>
        <w:bottom w:w="28" w:type="dxa"/>
        <w:right w:w="6" w:type="dxa"/>
      </w:tblCellMar>
    </w:tblPr>
  </w:style>
  <w:style w:type="table" w:customStyle="1" w:styleId="151">
    <w:name w:val="15"/>
    <w:basedOn w:val="TableNormal"/>
    <w:rsid w:val="0068360A"/>
    <w:tblPr>
      <w:tblStyleRowBandSize w:val="1"/>
      <w:tblStyleColBandSize w:val="1"/>
      <w:tblCellMar>
        <w:left w:w="28" w:type="dxa"/>
        <w:right w:w="28" w:type="dxa"/>
      </w:tblCellMar>
    </w:tblPr>
  </w:style>
  <w:style w:type="table" w:customStyle="1" w:styleId="141">
    <w:name w:val="14"/>
    <w:basedOn w:val="TableNormal"/>
    <w:rsid w:val="0068360A"/>
    <w:tblPr>
      <w:tblStyleRowBandSize w:val="1"/>
      <w:tblStyleColBandSize w:val="1"/>
      <w:tblCellMar>
        <w:left w:w="28" w:type="dxa"/>
        <w:right w:w="28" w:type="dxa"/>
      </w:tblCellMar>
    </w:tblPr>
  </w:style>
  <w:style w:type="table" w:customStyle="1" w:styleId="131">
    <w:name w:val="13"/>
    <w:basedOn w:val="TableNormal"/>
    <w:rsid w:val="0068360A"/>
    <w:tblPr>
      <w:tblStyleRowBandSize w:val="1"/>
      <w:tblStyleColBandSize w:val="1"/>
      <w:tblCellMar>
        <w:left w:w="115" w:type="dxa"/>
        <w:right w:w="115" w:type="dxa"/>
      </w:tblCellMar>
    </w:tblPr>
  </w:style>
  <w:style w:type="table" w:customStyle="1" w:styleId="124">
    <w:name w:val="12"/>
    <w:basedOn w:val="TableNormal"/>
    <w:rsid w:val="0068360A"/>
    <w:tblPr>
      <w:tblStyleRowBandSize w:val="1"/>
      <w:tblStyleColBandSize w:val="1"/>
      <w:tblCellMar>
        <w:left w:w="28" w:type="dxa"/>
        <w:right w:w="28" w:type="dxa"/>
      </w:tblCellMar>
    </w:tblPr>
  </w:style>
  <w:style w:type="table" w:customStyle="1" w:styleId="117">
    <w:name w:val="11"/>
    <w:basedOn w:val="TableNormal"/>
    <w:rsid w:val="0068360A"/>
    <w:tblPr>
      <w:tblStyleRowBandSize w:val="1"/>
      <w:tblStyleColBandSize w:val="1"/>
      <w:tblCellMar>
        <w:left w:w="28" w:type="dxa"/>
        <w:right w:w="28" w:type="dxa"/>
      </w:tblCellMar>
    </w:tblPr>
  </w:style>
  <w:style w:type="table" w:customStyle="1" w:styleId="101">
    <w:name w:val="10"/>
    <w:basedOn w:val="TableNormal"/>
    <w:rsid w:val="0068360A"/>
    <w:tblPr>
      <w:tblStyleRowBandSize w:val="1"/>
      <w:tblStyleColBandSize w:val="1"/>
      <w:tblCellMar>
        <w:left w:w="115" w:type="dxa"/>
        <w:right w:w="115" w:type="dxa"/>
      </w:tblCellMar>
    </w:tblPr>
  </w:style>
  <w:style w:type="table" w:customStyle="1" w:styleId="94">
    <w:name w:val="9"/>
    <w:basedOn w:val="TableNormal"/>
    <w:rsid w:val="0068360A"/>
    <w:tblPr>
      <w:tblStyleRowBandSize w:val="1"/>
      <w:tblStyleColBandSize w:val="1"/>
      <w:tblCellMar>
        <w:left w:w="115" w:type="dxa"/>
        <w:right w:w="115" w:type="dxa"/>
      </w:tblCellMar>
    </w:tblPr>
  </w:style>
  <w:style w:type="table" w:customStyle="1" w:styleId="84">
    <w:name w:val="8"/>
    <w:basedOn w:val="TableNormal"/>
    <w:rsid w:val="0068360A"/>
    <w:tblPr>
      <w:tblStyleRowBandSize w:val="1"/>
      <w:tblStyleColBandSize w:val="1"/>
      <w:tblCellMar>
        <w:left w:w="115" w:type="dxa"/>
        <w:right w:w="115" w:type="dxa"/>
      </w:tblCellMar>
    </w:tblPr>
  </w:style>
  <w:style w:type="table" w:customStyle="1" w:styleId="74">
    <w:name w:val="7"/>
    <w:basedOn w:val="TableNormal"/>
    <w:rsid w:val="0068360A"/>
    <w:tblPr>
      <w:tblStyleRowBandSize w:val="1"/>
      <w:tblStyleColBandSize w:val="1"/>
      <w:tblCellMar>
        <w:left w:w="6" w:type="dxa"/>
        <w:right w:w="6" w:type="dxa"/>
      </w:tblCellMar>
    </w:tblPr>
  </w:style>
  <w:style w:type="table" w:customStyle="1" w:styleId="64">
    <w:name w:val="6"/>
    <w:basedOn w:val="TableNormal"/>
    <w:rsid w:val="0068360A"/>
    <w:tblPr>
      <w:tblStyleRowBandSize w:val="1"/>
      <w:tblStyleColBandSize w:val="1"/>
      <w:tblCellMar>
        <w:left w:w="115" w:type="dxa"/>
        <w:right w:w="115" w:type="dxa"/>
      </w:tblCellMar>
    </w:tblPr>
  </w:style>
  <w:style w:type="table" w:customStyle="1" w:styleId="54">
    <w:name w:val="5"/>
    <w:basedOn w:val="TableNormal"/>
    <w:rsid w:val="0068360A"/>
    <w:tblPr>
      <w:tblStyleRowBandSize w:val="1"/>
      <w:tblStyleColBandSize w:val="1"/>
      <w:tblCellMar>
        <w:left w:w="115" w:type="dxa"/>
        <w:right w:w="115" w:type="dxa"/>
      </w:tblCellMar>
    </w:tblPr>
  </w:style>
  <w:style w:type="table" w:customStyle="1" w:styleId="44">
    <w:name w:val="4"/>
    <w:basedOn w:val="TableNormal"/>
    <w:rsid w:val="0068360A"/>
    <w:tblPr>
      <w:tblStyleRowBandSize w:val="1"/>
      <w:tblStyleColBandSize w:val="1"/>
      <w:tblCellMar>
        <w:left w:w="115" w:type="dxa"/>
        <w:right w:w="115" w:type="dxa"/>
      </w:tblCellMar>
    </w:tblPr>
  </w:style>
  <w:style w:type="table" w:customStyle="1" w:styleId="39">
    <w:name w:val="3"/>
    <w:basedOn w:val="TableNormal"/>
    <w:rsid w:val="0068360A"/>
    <w:tblPr>
      <w:tblStyleRowBandSize w:val="1"/>
      <w:tblStyleColBandSize w:val="1"/>
      <w:tblCellMar>
        <w:left w:w="115" w:type="dxa"/>
        <w:right w:w="115" w:type="dxa"/>
      </w:tblCellMar>
    </w:tblPr>
  </w:style>
  <w:style w:type="table" w:customStyle="1" w:styleId="2f2">
    <w:name w:val="2"/>
    <w:basedOn w:val="TableNormal"/>
    <w:rsid w:val="0068360A"/>
    <w:pPr>
      <w:spacing w:after="0" w:line="240" w:lineRule="auto"/>
      <w:ind w:firstLine="851"/>
    </w:pPr>
    <w:rPr>
      <w:rFonts w:ascii="Times New Roman" w:eastAsia="Times New Roman" w:hAnsi="Times New Roman" w:cs="Times New Roman"/>
      <w:sz w:val="28"/>
      <w:szCs w:val="28"/>
    </w:rPr>
    <w:tblPr>
      <w:tblStyleRowBandSize w:val="1"/>
      <w:tblStyleColBandSize w:val="1"/>
      <w:tblCellMar>
        <w:left w:w="108" w:type="dxa"/>
        <w:right w:w="108" w:type="dxa"/>
      </w:tblCellMar>
    </w:tblPr>
  </w:style>
  <w:style w:type="table" w:customStyle="1" w:styleId="1f9">
    <w:name w:val="1"/>
    <w:basedOn w:val="TableNormal"/>
    <w:rsid w:val="0068360A"/>
    <w:tblPr>
      <w:tblStyleRowBandSize w:val="1"/>
      <w:tblStyleColBandSize w:val="1"/>
      <w:tblCellMar>
        <w:top w:w="57" w:type="dxa"/>
        <w:left w:w="62" w:type="dxa"/>
        <w:bottom w:w="57" w:type="dxa"/>
        <w:right w:w="62" w:type="dxa"/>
      </w:tblCellMar>
    </w:tblPr>
  </w:style>
  <w:style w:type="table" w:customStyle="1" w:styleId="1100">
    <w:name w:val="Сетка таблицы110"/>
    <w:basedOn w:val="a1"/>
    <w:next w:val="ab"/>
    <w:uiPriority w:val="39"/>
    <w:rsid w:val="0068360A"/>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
    <w:basedOn w:val="a1"/>
    <w:next w:val="ab"/>
    <w:uiPriority w:val="39"/>
    <w:rsid w:val="0068360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
    <w:basedOn w:val="a1"/>
    <w:next w:val="ab"/>
    <w:uiPriority w:val="39"/>
    <w:rsid w:val="0068360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b"/>
    <w:uiPriority w:val="39"/>
    <w:rsid w:val="0068360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next w:val="ab"/>
    <w:uiPriority w:val="39"/>
    <w:rsid w:val="0068360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next w:val="ab"/>
    <w:uiPriority w:val="39"/>
    <w:rsid w:val="0068360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1"/>
    <w:next w:val="ab"/>
    <w:uiPriority w:val="39"/>
    <w:rsid w:val="0068360A"/>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next w:val="ab"/>
    <w:uiPriority w:val="39"/>
    <w:rsid w:val="0068360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34127">
      <w:marLeft w:val="0"/>
      <w:marRight w:val="0"/>
      <w:marTop w:val="0"/>
      <w:marBottom w:val="0"/>
      <w:divBdr>
        <w:top w:val="none" w:sz="0" w:space="0" w:color="auto"/>
        <w:left w:val="none" w:sz="0" w:space="0" w:color="auto"/>
        <w:bottom w:val="none" w:sz="0" w:space="0" w:color="auto"/>
        <w:right w:val="none" w:sz="0" w:space="0" w:color="auto"/>
      </w:divBdr>
      <w:divsChild>
        <w:div w:id="933781484">
          <w:marLeft w:val="0"/>
          <w:marRight w:val="0"/>
          <w:marTop w:val="0"/>
          <w:marBottom w:val="0"/>
          <w:divBdr>
            <w:top w:val="none" w:sz="0" w:space="0" w:color="auto"/>
            <w:left w:val="none" w:sz="0" w:space="0" w:color="auto"/>
            <w:bottom w:val="none" w:sz="0" w:space="0" w:color="auto"/>
            <w:right w:val="none" w:sz="0" w:space="0" w:color="auto"/>
          </w:divBdr>
        </w:div>
      </w:divsChild>
    </w:div>
    <w:div w:id="61830843">
      <w:marLeft w:val="0"/>
      <w:marRight w:val="0"/>
      <w:marTop w:val="0"/>
      <w:marBottom w:val="0"/>
      <w:divBdr>
        <w:top w:val="none" w:sz="0" w:space="0" w:color="auto"/>
        <w:left w:val="none" w:sz="0" w:space="0" w:color="auto"/>
        <w:bottom w:val="none" w:sz="0" w:space="0" w:color="auto"/>
        <w:right w:val="none" w:sz="0" w:space="0" w:color="auto"/>
      </w:divBdr>
      <w:divsChild>
        <w:div w:id="1194347265">
          <w:marLeft w:val="0"/>
          <w:marRight w:val="0"/>
          <w:marTop w:val="0"/>
          <w:marBottom w:val="0"/>
          <w:divBdr>
            <w:top w:val="none" w:sz="0" w:space="0" w:color="auto"/>
            <w:left w:val="none" w:sz="0" w:space="0" w:color="auto"/>
            <w:bottom w:val="none" w:sz="0" w:space="0" w:color="auto"/>
            <w:right w:val="none" w:sz="0" w:space="0" w:color="auto"/>
          </w:divBdr>
        </w:div>
      </w:divsChild>
    </w:div>
    <w:div w:id="85614054">
      <w:marLeft w:val="0"/>
      <w:marRight w:val="0"/>
      <w:marTop w:val="0"/>
      <w:marBottom w:val="0"/>
      <w:divBdr>
        <w:top w:val="none" w:sz="0" w:space="0" w:color="auto"/>
        <w:left w:val="none" w:sz="0" w:space="0" w:color="auto"/>
        <w:bottom w:val="none" w:sz="0" w:space="0" w:color="auto"/>
        <w:right w:val="none" w:sz="0" w:space="0" w:color="auto"/>
      </w:divBdr>
      <w:divsChild>
        <w:div w:id="1348601806">
          <w:marLeft w:val="0"/>
          <w:marRight w:val="0"/>
          <w:marTop w:val="0"/>
          <w:marBottom w:val="0"/>
          <w:divBdr>
            <w:top w:val="none" w:sz="0" w:space="0" w:color="auto"/>
            <w:left w:val="none" w:sz="0" w:space="0" w:color="auto"/>
            <w:bottom w:val="none" w:sz="0" w:space="0" w:color="auto"/>
            <w:right w:val="none" w:sz="0" w:space="0" w:color="auto"/>
          </w:divBdr>
        </w:div>
      </w:divsChild>
    </w:div>
    <w:div w:id="108665514">
      <w:marLeft w:val="0"/>
      <w:marRight w:val="0"/>
      <w:marTop w:val="0"/>
      <w:marBottom w:val="0"/>
      <w:divBdr>
        <w:top w:val="none" w:sz="0" w:space="0" w:color="auto"/>
        <w:left w:val="none" w:sz="0" w:space="0" w:color="auto"/>
        <w:bottom w:val="none" w:sz="0" w:space="0" w:color="auto"/>
        <w:right w:val="none" w:sz="0" w:space="0" w:color="auto"/>
      </w:divBdr>
      <w:divsChild>
        <w:div w:id="178743006">
          <w:marLeft w:val="0"/>
          <w:marRight w:val="0"/>
          <w:marTop w:val="0"/>
          <w:marBottom w:val="0"/>
          <w:divBdr>
            <w:top w:val="none" w:sz="0" w:space="0" w:color="auto"/>
            <w:left w:val="none" w:sz="0" w:space="0" w:color="auto"/>
            <w:bottom w:val="none" w:sz="0" w:space="0" w:color="auto"/>
            <w:right w:val="none" w:sz="0" w:space="0" w:color="auto"/>
          </w:divBdr>
        </w:div>
      </w:divsChild>
    </w:div>
    <w:div w:id="177425899">
      <w:marLeft w:val="0"/>
      <w:marRight w:val="0"/>
      <w:marTop w:val="0"/>
      <w:marBottom w:val="0"/>
      <w:divBdr>
        <w:top w:val="none" w:sz="0" w:space="0" w:color="auto"/>
        <w:left w:val="none" w:sz="0" w:space="0" w:color="auto"/>
        <w:bottom w:val="none" w:sz="0" w:space="0" w:color="auto"/>
        <w:right w:val="none" w:sz="0" w:space="0" w:color="auto"/>
      </w:divBdr>
      <w:divsChild>
        <w:div w:id="1097678102">
          <w:marLeft w:val="0"/>
          <w:marRight w:val="0"/>
          <w:marTop w:val="0"/>
          <w:marBottom w:val="0"/>
          <w:divBdr>
            <w:top w:val="none" w:sz="0" w:space="0" w:color="auto"/>
            <w:left w:val="none" w:sz="0" w:space="0" w:color="auto"/>
            <w:bottom w:val="none" w:sz="0" w:space="0" w:color="auto"/>
            <w:right w:val="none" w:sz="0" w:space="0" w:color="auto"/>
          </w:divBdr>
        </w:div>
      </w:divsChild>
    </w:div>
    <w:div w:id="243685789">
      <w:marLeft w:val="0"/>
      <w:marRight w:val="0"/>
      <w:marTop w:val="0"/>
      <w:marBottom w:val="0"/>
      <w:divBdr>
        <w:top w:val="none" w:sz="0" w:space="0" w:color="auto"/>
        <w:left w:val="none" w:sz="0" w:space="0" w:color="auto"/>
        <w:bottom w:val="none" w:sz="0" w:space="0" w:color="auto"/>
        <w:right w:val="none" w:sz="0" w:space="0" w:color="auto"/>
      </w:divBdr>
      <w:divsChild>
        <w:div w:id="1412236792">
          <w:marLeft w:val="0"/>
          <w:marRight w:val="0"/>
          <w:marTop w:val="0"/>
          <w:marBottom w:val="0"/>
          <w:divBdr>
            <w:top w:val="none" w:sz="0" w:space="0" w:color="auto"/>
            <w:left w:val="none" w:sz="0" w:space="0" w:color="auto"/>
            <w:bottom w:val="none" w:sz="0" w:space="0" w:color="auto"/>
            <w:right w:val="none" w:sz="0" w:space="0" w:color="auto"/>
          </w:divBdr>
        </w:div>
      </w:divsChild>
    </w:div>
    <w:div w:id="298538840">
      <w:marLeft w:val="0"/>
      <w:marRight w:val="0"/>
      <w:marTop w:val="0"/>
      <w:marBottom w:val="0"/>
      <w:divBdr>
        <w:top w:val="none" w:sz="0" w:space="0" w:color="auto"/>
        <w:left w:val="none" w:sz="0" w:space="0" w:color="auto"/>
        <w:bottom w:val="none" w:sz="0" w:space="0" w:color="auto"/>
        <w:right w:val="none" w:sz="0" w:space="0" w:color="auto"/>
      </w:divBdr>
      <w:divsChild>
        <w:div w:id="472596862">
          <w:marLeft w:val="0"/>
          <w:marRight w:val="0"/>
          <w:marTop w:val="0"/>
          <w:marBottom w:val="0"/>
          <w:divBdr>
            <w:top w:val="none" w:sz="0" w:space="0" w:color="auto"/>
            <w:left w:val="none" w:sz="0" w:space="0" w:color="auto"/>
            <w:bottom w:val="none" w:sz="0" w:space="0" w:color="auto"/>
            <w:right w:val="none" w:sz="0" w:space="0" w:color="auto"/>
          </w:divBdr>
        </w:div>
      </w:divsChild>
    </w:div>
    <w:div w:id="332488158">
      <w:marLeft w:val="0"/>
      <w:marRight w:val="0"/>
      <w:marTop w:val="0"/>
      <w:marBottom w:val="0"/>
      <w:divBdr>
        <w:top w:val="none" w:sz="0" w:space="0" w:color="auto"/>
        <w:left w:val="none" w:sz="0" w:space="0" w:color="auto"/>
        <w:bottom w:val="none" w:sz="0" w:space="0" w:color="auto"/>
        <w:right w:val="none" w:sz="0" w:space="0" w:color="auto"/>
      </w:divBdr>
      <w:divsChild>
        <w:div w:id="612132218">
          <w:marLeft w:val="0"/>
          <w:marRight w:val="0"/>
          <w:marTop w:val="0"/>
          <w:marBottom w:val="0"/>
          <w:divBdr>
            <w:top w:val="none" w:sz="0" w:space="0" w:color="auto"/>
            <w:left w:val="none" w:sz="0" w:space="0" w:color="auto"/>
            <w:bottom w:val="none" w:sz="0" w:space="0" w:color="auto"/>
            <w:right w:val="none" w:sz="0" w:space="0" w:color="auto"/>
          </w:divBdr>
        </w:div>
      </w:divsChild>
    </w:div>
    <w:div w:id="484401114">
      <w:marLeft w:val="0"/>
      <w:marRight w:val="0"/>
      <w:marTop w:val="0"/>
      <w:marBottom w:val="0"/>
      <w:divBdr>
        <w:top w:val="none" w:sz="0" w:space="0" w:color="auto"/>
        <w:left w:val="none" w:sz="0" w:space="0" w:color="auto"/>
        <w:bottom w:val="none" w:sz="0" w:space="0" w:color="auto"/>
        <w:right w:val="none" w:sz="0" w:space="0" w:color="auto"/>
      </w:divBdr>
      <w:divsChild>
        <w:div w:id="44137171">
          <w:marLeft w:val="0"/>
          <w:marRight w:val="0"/>
          <w:marTop w:val="0"/>
          <w:marBottom w:val="0"/>
          <w:divBdr>
            <w:top w:val="none" w:sz="0" w:space="0" w:color="auto"/>
            <w:left w:val="none" w:sz="0" w:space="0" w:color="auto"/>
            <w:bottom w:val="none" w:sz="0" w:space="0" w:color="auto"/>
            <w:right w:val="none" w:sz="0" w:space="0" w:color="auto"/>
          </w:divBdr>
        </w:div>
      </w:divsChild>
    </w:div>
    <w:div w:id="606932055">
      <w:marLeft w:val="0"/>
      <w:marRight w:val="0"/>
      <w:marTop w:val="0"/>
      <w:marBottom w:val="0"/>
      <w:divBdr>
        <w:top w:val="none" w:sz="0" w:space="0" w:color="auto"/>
        <w:left w:val="none" w:sz="0" w:space="0" w:color="auto"/>
        <w:bottom w:val="none" w:sz="0" w:space="0" w:color="auto"/>
        <w:right w:val="none" w:sz="0" w:space="0" w:color="auto"/>
      </w:divBdr>
      <w:divsChild>
        <w:div w:id="554586689">
          <w:marLeft w:val="0"/>
          <w:marRight w:val="0"/>
          <w:marTop w:val="0"/>
          <w:marBottom w:val="0"/>
          <w:divBdr>
            <w:top w:val="none" w:sz="0" w:space="0" w:color="auto"/>
            <w:left w:val="none" w:sz="0" w:space="0" w:color="auto"/>
            <w:bottom w:val="none" w:sz="0" w:space="0" w:color="auto"/>
            <w:right w:val="none" w:sz="0" w:space="0" w:color="auto"/>
          </w:divBdr>
        </w:div>
      </w:divsChild>
    </w:div>
    <w:div w:id="638919678">
      <w:marLeft w:val="0"/>
      <w:marRight w:val="0"/>
      <w:marTop w:val="0"/>
      <w:marBottom w:val="0"/>
      <w:divBdr>
        <w:top w:val="none" w:sz="0" w:space="0" w:color="auto"/>
        <w:left w:val="none" w:sz="0" w:space="0" w:color="auto"/>
        <w:bottom w:val="none" w:sz="0" w:space="0" w:color="auto"/>
        <w:right w:val="none" w:sz="0" w:space="0" w:color="auto"/>
      </w:divBdr>
      <w:divsChild>
        <w:div w:id="734468506">
          <w:marLeft w:val="0"/>
          <w:marRight w:val="0"/>
          <w:marTop w:val="0"/>
          <w:marBottom w:val="0"/>
          <w:divBdr>
            <w:top w:val="none" w:sz="0" w:space="0" w:color="auto"/>
            <w:left w:val="none" w:sz="0" w:space="0" w:color="auto"/>
            <w:bottom w:val="none" w:sz="0" w:space="0" w:color="auto"/>
            <w:right w:val="none" w:sz="0" w:space="0" w:color="auto"/>
          </w:divBdr>
        </w:div>
      </w:divsChild>
    </w:div>
    <w:div w:id="664744828">
      <w:marLeft w:val="0"/>
      <w:marRight w:val="0"/>
      <w:marTop w:val="0"/>
      <w:marBottom w:val="0"/>
      <w:divBdr>
        <w:top w:val="none" w:sz="0" w:space="0" w:color="auto"/>
        <w:left w:val="none" w:sz="0" w:space="0" w:color="auto"/>
        <w:bottom w:val="none" w:sz="0" w:space="0" w:color="auto"/>
        <w:right w:val="none" w:sz="0" w:space="0" w:color="auto"/>
      </w:divBdr>
      <w:divsChild>
        <w:div w:id="769163024">
          <w:marLeft w:val="0"/>
          <w:marRight w:val="0"/>
          <w:marTop w:val="0"/>
          <w:marBottom w:val="0"/>
          <w:divBdr>
            <w:top w:val="none" w:sz="0" w:space="0" w:color="auto"/>
            <w:left w:val="none" w:sz="0" w:space="0" w:color="auto"/>
            <w:bottom w:val="none" w:sz="0" w:space="0" w:color="auto"/>
            <w:right w:val="none" w:sz="0" w:space="0" w:color="auto"/>
          </w:divBdr>
        </w:div>
      </w:divsChild>
    </w:div>
    <w:div w:id="746267362">
      <w:marLeft w:val="0"/>
      <w:marRight w:val="0"/>
      <w:marTop w:val="0"/>
      <w:marBottom w:val="0"/>
      <w:divBdr>
        <w:top w:val="none" w:sz="0" w:space="0" w:color="auto"/>
        <w:left w:val="none" w:sz="0" w:space="0" w:color="auto"/>
        <w:bottom w:val="none" w:sz="0" w:space="0" w:color="auto"/>
        <w:right w:val="none" w:sz="0" w:space="0" w:color="auto"/>
      </w:divBdr>
      <w:divsChild>
        <w:div w:id="1597909396">
          <w:marLeft w:val="0"/>
          <w:marRight w:val="0"/>
          <w:marTop w:val="0"/>
          <w:marBottom w:val="0"/>
          <w:divBdr>
            <w:top w:val="none" w:sz="0" w:space="0" w:color="auto"/>
            <w:left w:val="none" w:sz="0" w:space="0" w:color="auto"/>
            <w:bottom w:val="none" w:sz="0" w:space="0" w:color="auto"/>
            <w:right w:val="none" w:sz="0" w:space="0" w:color="auto"/>
          </w:divBdr>
        </w:div>
      </w:divsChild>
    </w:div>
    <w:div w:id="749736217">
      <w:marLeft w:val="0"/>
      <w:marRight w:val="0"/>
      <w:marTop w:val="0"/>
      <w:marBottom w:val="0"/>
      <w:divBdr>
        <w:top w:val="none" w:sz="0" w:space="0" w:color="auto"/>
        <w:left w:val="none" w:sz="0" w:space="0" w:color="auto"/>
        <w:bottom w:val="none" w:sz="0" w:space="0" w:color="auto"/>
        <w:right w:val="none" w:sz="0" w:space="0" w:color="auto"/>
      </w:divBdr>
      <w:divsChild>
        <w:div w:id="2055807043">
          <w:marLeft w:val="0"/>
          <w:marRight w:val="0"/>
          <w:marTop w:val="0"/>
          <w:marBottom w:val="0"/>
          <w:divBdr>
            <w:top w:val="none" w:sz="0" w:space="0" w:color="auto"/>
            <w:left w:val="none" w:sz="0" w:space="0" w:color="auto"/>
            <w:bottom w:val="none" w:sz="0" w:space="0" w:color="auto"/>
            <w:right w:val="none" w:sz="0" w:space="0" w:color="auto"/>
          </w:divBdr>
        </w:div>
      </w:divsChild>
    </w:div>
    <w:div w:id="789739854">
      <w:marLeft w:val="0"/>
      <w:marRight w:val="0"/>
      <w:marTop w:val="0"/>
      <w:marBottom w:val="0"/>
      <w:divBdr>
        <w:top w:val="none" w:sz="0" w:space="0" w:color="auto"/>
        <w:left w:val="none" w:sz="0" w:space="0" w:color="auto"/>
        <w:bottom w:val="none" w:sz="0" w:space="0" w:color="auto"/>
        <w:right w:val="none" w:sz="0" w:space="0" w:color="auto"/>
      </w:divBdr>
      <w:divsChild>
        <w:div w:id="88938325">
          <w:marLeft w:val="0"/>
          <w:marRight w:val="0"/>
          <w:marTop w:val="0"/>
          <w:marBottom w:val="0"/>
          <w:divBdr>
            <w:top w:val="none" w:sz="0" w:space="0" w:color="auto"/>
            <w:left w:val="none" w:sz="0" w:space="0" w:color="auto"/>
            <w:bottom w:val="none" w:sz="0" w:space="0" w:color="auto"/>
            <w:right w:val="none" w:sz="0" w:space="0" w:color="auto"/>
          </w:divBdr>
        </w:div>
      </w:divsChild>
    </w:div>
    <w:div w:id="1004865138">
      <w:marLeft w:val="0"/>
      <w:marRight w:val="0"/>
      <w:marTop w:val="0"/>
      <w:marBottom w:val="0"/>
      <w:divBdr>
        <w:top w:val="none" w:sz="0" w:space="0" w:color="auto"/>
        <w:left w:val="none" w:sz="0" w:space="0" w:color="auto"/>
        <w:bottom w:val="none" w:sz="0" w:space="0" w:color="auto"/>
        <w:right w:val="none" w:sz="0" w:space="0" w:color="auto"/>
      </w:divBdr>
      <w:divsChild>
        <w:div w:id="1939752563">
          <w:marLeft w:val="0"/>
          <w:marRight w:val="0"/>
          <w:marTop w:val="0"/>
          <w:marBottom w:val="0"/>
          <w:divBdr>
            <w:top w:val="none" w:sz="0" w:space="0" w:color="auto"/>
            <w:left w:val="none" w:sz="0" w:space="0" w:color="auto"/>
            <w:bottom w:val="none" w:sz="0" w:space="0" w:color="auto"/>
            <w:right w:val="none" w:sz="0" w:space="0" w:color="auto"/>
          </w:divBdr>
        </w:div>
      </w:divsChild>
    </w:div>
    <w:div w:id="1028218666">
      <w:bodyDiv w:val="1"/>
      <w:marLeft w:val="0"/>
      <w:marRight w:val="0"/>
      <w:marTop w:val="0"/>
      <w:marBottom w:val="0"/>
      <w:divBdr>
        <w:top w:val="none" w:sz="0" w:space="0" w:color="auto"/>
        <w:left w:val="none" w:sz="0" w:space="0" w:color="auto"/>
        <w:bottom w:val="none" w:sz="0" w:space="0" w:color="auto"/>
        <w:right w:val="none" w:sz="0" w:space="0" w:color="auto"/>
      </w:divBdr>
      <w:divsChild>
        <w:div w:id="1541284734">
          <w:marLeft w:val="0"/>
          <w:marRight w:val="0"/>
          <w:marTop w:val="0"/>
          <w:marBottom w:val="0"/>
          <w:divBdr>
            <w:top w:val="none" w:sz="0" w:space="0" w:color="auto"/>
            <w:left w:val="none" w:sz="0" w:space="0" w:color="auto"/>
            <w:bottom w:val="none" w:sz="0" w:space="0" w:color="auto"/>
            <w:right w:val="none" w:sz="0" w:space="0" w:color="auto"/>
          </w:divBdr>
          <w:divsChild>
            <w:div w:id="17156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370357">
      <w:marLeft w:val="0"/>
      <w:marRight w:val="0"/>
      <w:marTop w:val="0"/>
      <w:marBottom w:val="0"/>
      <w:divBdr>
        <w:top w:val="none" w:sz="0" w:space="0" w:color="auto"/>
        <w:left w:val="none" w:sz="0" w:space="0" w:color="auto"/>
        <w:bottom w:val="none" w:sz="0" w:space="0" w:color="auto"/>
        <w:right w:val="none" w:sz="0" w:space="0" w:color="auto"/>
      </w:divBdr>
      <w:divsChild>
        <w:div w:id="415398842">
          <w:marLeft w:val="0"/>
          <w:marRight w:val="0"/>
          <w:marTop w:val="0"/>
          <w:marBottom w:val="0"/>
          <w:divBdr>
            <w:top w:val="none" w:sz="0" w:space="0" w:color="auto"/>
            <w:left w:val="none" w:sz="0" w:space="0" w:color="auto"/>
            <w:bottom w:val="none" w:sz="0" w:space="0" w:color="auto"/>
            <w:right w:val="none" w:sz="0" w:space="0" w:color="auto"/>
          </w:divBdr>
        </w:div>
      </w:divsChild>
    </w:div>
    <w:div w:id="1250846065">
      <w:marLeft w:val="0"/>
      <w:marRight w:val="0"/>
      <w:marTop w:val="0"/>
      <w:marBottom w:val="0"/>
      <w:divBdr>
        <w:top w:val="none" w:sz="0" w:space="0" w:color="auto"/>
        <w:left w:val="none" w:sz="0" w:space="0" w:color="auto"/>
        <w:bottom w:val="none" w:sz="0" w:space="0" w:color="auto"/>
        <w:right w:val="none" w:sz="0" w:space="0" w:color="auto"/>
      </w:divBdr>
      <w:divsChild>
        <w:div w:id="1602183056">
          <w:marLeft w:val="0"/>
          <w:marRight w:val="0"/>
          <w:marTop w:val="0"/>
          <w:marBottom w:val="0"/>
          <w:divBdr>
            <w:top w:val="none" w:sz="0" w:space="0" w:color="auto"/>
            <w:left w:val="none" w:sz="0" w:space="0" w:color="auto"/>
            <w:bottom w:val="none" w:sz="0" w:space="0" w:color="auto"/>
            <w:right w:val="none" w:sz="0" w:space="0" w:color="auto"/>
          </w:divBdr>
        </w:div>
      </w:divsChild>
    </w:div>
    <w:div w:id="1254245860">
      <w:marLeft w:val="0"/>
      <w:marRight w:val="0"/>
      <w:marTop w:val="0"/>
      <w:marBottom w:val="0"/>
      <w:divBdr>
        <w:top w:val="none" w:sz="0" w:space="0" w:color="auto"/>
        <w:left w:val="none" w:sz="0" w:space="0" w:color="auto"/>
        <w:bottom w:val="none" w:sz="0" w:space="0" w:color="auto"/>
        <w:right w:val="none" w:sz="0" w:space="0" w:color="auto"/>
      </w:divBdr>
      <w:divsChild>
        <w:div w:id="1263688806">
          <w:marLeft w:val="0"/>
          <w:marRight w:val="0"/>
          <w:marTop w:val="0"/>
          <w:marBottom w:val="0"/>
          <w:divBdr>
            <w:top w:val="none" w:sz="0" w:space="0" w:color="auto"/>
            <w:left w:val="none" w:sz="0" w:space="0" w:color="auto"/>
            <w:bottom w:val="none" w:sz="0" w:space="0" w:color="auto"/>
            <w:right w:val="none" w:sz="0" w:space="0" w:color="auto"/>
          </w:divBdr>
        </w:div>
      </w:divsChild>
    </w:div>
    <w:div w:id="1367869749">
      <w:marLeft w:val="0"/>
      <w:marRight w:val="0"/>
      <w:marTop w:val="0"/>
      <w:marBottom w:val="0"/>
      <w:divBdr>
        <w:top w:val="none" w:sz="0" w:space="0" w:color="auto"/>
        <w:left w:val="none" w:sz="0" w:space="0" w:color="auto"/>
        <w:bottom w:val="none" w:sz="0" w:space="0" w:color="auto"/>
        <w:right w:val="none" w:sz="0" w:space="0" w:color="auto"/>
      </w:divBdr>
      <w:divsChild>
        <w:div w:id="1698575939">
          <w:marLeft w:val="0"/>
          <w:marRight w:val="0"/>
          <w:marTop w:val="0"/>
          <w:marBottom w:val="0"/>
          <w:divBdr>
            <w:top w:val="none" w:sz="0" w:space="0" w:color="auto"/>
            <w:left w:val="none" w:sz="0" w:space="0" w:color="auto"/>
            <w:bottom w:val="none" w:sz="0" w:space="0" w:color="auto"/>
            <w:right w:val="none" w:sz="0" w:space="0" w:color="auto"/>
          </w:divBdr>
        </w:div>
      </w:divsChild>
    </w:div>
    <w:div w:id="1369990730">
      <w:marLeft w:val="0"/>
      <w:marRight w:val="0"/>
      <w:marTop w:val="0"/>
      <w:marBottom w:val="0"/>
      <w:divBdr>
        <w:top w:val="none" w:sz="0" w:space="0" w:color="auto"/>
        <w:left w:val="none" w:sz="0" w:space="0" w:color="auto"/>
        <w:bottom w:val="none" w:sz="0" w:space="0" w:color="auto"/>
        <w:right w:val="none" w:sz="0" w:space="0" w:color="auto"/>
      </w:divBdr>
      <w:divsChild>
        <w:div w:id="76754622">
          <w:marLeft w:val="0"/>
          <w:marRight w:val="0"/>
          <w:marTop w:val="0"/>
          <w:marBottom w:val="0"/>
          <w:divBdr>
            <w:top w:val="none" w:sz="0" w:space="0" w:color="auto"/>
            <w:left w:val="none" w:sz="0" w:space="0" w:color="auto"/>
            <w:bottom w:val="none" w:sz="0" w:space="0" w:color="auto"/>
            <w:right w:val="none" w:sz="0" w:space="0" w:color="auto"/>
          </w:divBdr>
        </w:div>
      </w:divsChild>
    </w:div>
    <w:div w:id="1374378352">
      <w:bodyDiv w:val="1"/>
      <w:marLeft w:val="0"/>
      <w:marRight w:val="0"/>
      <w:marTop w:val="0"/>
      <w:marBottom w:val="0"/>
      <w:divBdr>
        <w:top w:val="none" w:sz="0" w:space="0" w:color="auto"/>
        <w:left w:val="none" w:sz="0" w:space="0" w:color="auto"/>
        <w:bottom w:val="none" w:sz="0" w:space="0" w:color="auto"/>
        <w:right w:val="none" w:sz="0" w:space="0" w:color="auto"/>
      </w:divBdr>
      <w:divsChild>
        <w:div w:id="518737282">
          <w:marLeft w:val="0"/>
          <w:marRight w:val="0"/>
          <w:marTop w:val="0"/>
          <w:marBottom w:val="0"/>
          <w:divBdr>
            <w:top w:val="single" w:sz="2" w:space="3" w:color="E5E7EB"/>
            <w:left w:val="single" w:sz="2" w:space="6" w:color="E5E7EB"/>
            <w:bottom w:val="single" w:sz="2" w:space="3" w:color="E5E7EB"/>
            <w:right w:val="single" w:sz="2" w:space="6" w:color="E5E7EB"/>
          </w:divBdr>
          <w:divsChild>
            <w:div w:id="12570548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3181106">
          <w:marLeft w:val="0"/>
          <w:marRight w:val="0"/>
          <w:marTop w:val="0"/>
          <w:marBottom w:val="0"/>
          <w:divBdr>
            <w:top w:val="single" w:sz="2" w:space="3" w:color="E5E7EB"/>
            <w:left w:val="single" w:sz="2" w:space="6" w:color="E5E7EB"/>
            <w:bottom w:val="single" w:sz="2" w:space="3" w:color="E5E7EB"/>
            <w:right w:val="single" w:sz="2" w:space="6" w:color="E5E7EB"/>
          </w:divBdr>
          <w:divsChild>
            <w:div w:id="6187562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6969754">
          <w:marLeft w:val="0"/>
          <w:marRight w:val="0"/>
          <w:marTop w:val="0"/>
          <w:marBottom w:val="0"/>
          <w:divBdr>
            <w:top w:val="single" w:sz="2" w:space="3" w:color="E5E7EB"/>
            <w:left w:val="single" w:sz="2" w:space="6" w:color="E5E7EB"/>
            <w:bottom w:val="single" w:sz="2" w:space="3" w:color="E5E7EB"/>
            <w:right w:val="single" w:sz="2" w:space="6" w:color="E5E7EB"/>
          </w:divBdr>
          <w:divsChild>
            <w:div w:id="18689124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42801144">
          <w:marLeft w:val="0"/>
          <w:marRight w:val="0"/>
          <w:marTop w:val="0"/>
          <w:marBottom w:val="0"/>
          <w:divBdr>
            <w:top w:val="single" w:sz="2" w:space="3" w:color="E5E7EB"/>
            <w:left w:val="single" w:sz="2" w:space="6" w:color="E5E7EB"/>
            <w:bottom w:val="single" w:sz="2" w:space="3" w:color="E5E7EB"/>
            <w:right w:val="single" w:sz="2" w:space="6" w:color="E5E7EB"/>
          </w:divBdr>
          <w:divsChild>
            <w:div w:id="4668215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04567847">
          <w:marLeft w:val="0"/>
          <w:marRight w:val="0"/>
          <w:marTop w:val="0"/>
          <w:marBottom w:val="0"/>
          <w:divBdr>
            <w:top w:val="single" w:sz="2" w:space="3" w:color="E5E7EB"/>
            <w:left w:val="single" w:sz="2" w:space="6" w:color="E5E7EB"/>
            <w:bottom w:val="single" w:sz="2" w:space="3" w:color="E5E7EB"/>
            <w:right w:val="single" w:sz="2" w:space="6" w:color="E5E7EB"/>
          </w:divBdr>
          <w:divsChild>
            <w:div w:id="13265159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72834529">
          <w:marLeft w:val="0"/>
          <w:marRight w:val="0"/>
          <w:marTop w:val="0"/>
          <w:marBottom w:val="0"/>
          <w:divBdr>
            <w:top w:val="single" w:sz="2" w:space="3" w:color="E5E7EB"/>
            <w:left w:val="single" w:sz="2" w:space="6" w:color="E5E7EB"/>
            <w:bottom w:val="single" w:sz="2" w:space="3" w:color="E5E7EB"/>
            <w:right w:val="single" w:sz="2" w:space="6" w:color="E5E7EB"/>
          </w:divBdr>
          <w:divsChild>
            <w:div w:id="5736278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40763792">
          <w:marLeft w:val="0"/>
          <w:marRight w:val="0"/>
          <w:marTop w:val="0"/>
          <w:marBottom w:val="0"/>
          <w:divBdr>
            <w:top w:val="single" w:sz="2" w:space="3" w:color="E5E7EB"/>
            <w:left w:val="single" w:sz="2" w:space="6" w:color="E5E7EB"/>
            <w:bottom w:val="single" w:sz="2" w:space="3" w:color="E5E7EB"/>
            <w:right w:val="single" w:sz="2" w:space="6" w:color="E5E7EB"/>
          </w:divBdr>
          <w:divsChild>
            <w:div w:id="8078208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98090793">
          <w:marLeft w:val="0"/>
          <w:marRight w:val="0"/>
          <w:marTop w:val="0"/>
          <w:marBottom w:val="0"/>
          <w:divBdr>
            <w:top w:val="single" w:sz="2" w:space="3" w:color="E5E7EB"/>
            <w:left w:val="single" w:sz="2" w:space="6" w:color="E5E7EB"/>
            <w:bottom w:val="single" w:sz="2" w:space="3" w:color="E5E7EB"/>
            <w:right w:val="single" w:sz="2" w:space="6" w:color="E5E7EB"/>
          </w:divBdr>
          <w:divsChild>
            <w:div w:id="7440357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64863095">
          <w:marLeft w:val="0"/>
          <w:marRight w:val="0"/>
          <w:marTop w:val="0"/>
          <w:marBottom w:val="0"/>
          <w:divBdr>
            <w:top w:val="single" w:sz="2" w:space="3" w:color="E5E7EB"/>
            <w:left w:val="single" w:sz="2" w:space="6" w:color="E5E7EB"/>
            <w:bottom w:val="single" w:sz="2" w:space="3" w:color="E5E7EB"/>
            <w:right w:val="single" w:sz="2" w:space="6" w:color="E5E7EB"/>
          </w:divBdr>
          <w:divsChild>
            <w:div w:id="186909719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71405774">
          <w:marLeft w:val="0"/>
          <w:marRight w:val="0"/>
          <w:marTop w:val="0"/>
          <w:marBottom w:val="0"/>
          <w:divBdr>
            <w:top w:val="single" w:sz="2" w:space="3" w:color="E5E7EB"/>
            <w:left w:val="single" w:sz="2" w:space="6" w:color="E5E7EB"/>
            <w:bottom w:val="single" w:sz="2" w:space="3" w:color="E5E7EB"/>
            <w:right w:val="single" w:sz="2" w:space="6" w:color="E5E7EB"/>
          </w:divBdr>
          <w:divsChild>
            <w:div w:id="6568080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72302978">
          <w:marLeft w:val="0"/>
          <w:marRight w:val="0"/>
          <w:marTop w:val="0"/>
          <w:marBottom w:val="0"/>
          <w:divBdr>
            <w:top w:val="single" w:sz="2" w:space="3" w:color="E5E7EB"/>
            <w:left w:val="single" w:sz="2" w:space="6" w:color="E5E7EB"/>
            <w:bottom w:val="single" w:sz="2" w:space="3" w:color="E5E7EB"/>
            <w:right w:val="single" w:sz="2" w:space="6" w:color="E5E7EB"/>
          </w:divBdr>
          <w:divsChild>
            <w:div w:id="190907398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84881">
          <w:marLeft w:val="0"/>
          <w:marRight w:val="0"/>
          <w:marTop w:val="0"/>
          <w:marBottom w:val="0"/>
          <w:divBdr>
            <w:top w:val="single" w:sz="2" w:space="3" w:color="E5E7EB"/>
            <w:left w:val="single" w:sz="2" w:space="6" w:color="E5E7EB"/>
            <w:bottom w:val="single" w:sz="2" w:space="3" w:color="E5E7EB"/>
            <w:right w:val="single" w:sz="2" w:space="6" w:color="E5E7EB"/>
          </w:divBdr>
          <w:divsChild>
            <w:div w:id="13725309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84083471">
      <w:bodyDiv w:val="1"/>
      <w:marLeft w:val="0"/>
      <w:marRight w:val="0"/>
      <w:marTop w:val="0"/>
      <w:marBottom w:val="0"/>
      <w:divBdr>
        <w:top w:val="none" w:sz="0" w:space="0" w:color="auto"/>
        <w:left w:val="none" w:sz="0" w:space="0" w:color="auto"/>
        <w:bottom w:val="none" w:sz="0" w:space="0" w:color="auto"/>
        <w:right w:val="none" w:sz="0" w:space="0" w:color="auto"/>
      </w:divBdr>
    </w:div>
    <w:div w:id="1484614038">
      <w:marLeft w:val="0"/>
      <w:marRight w:val="0"/>
      <w:marTop w:val="0"/>
      <w:marBottom w:val="0"/>
      <w:divBdr>
        <w:top w:val="none" w:sz="0" w:space="0" w:color="auto"/>
        <w:left w:val="none" w:sz="0" w:space="0" w:color="auto"/>
        <w:bottom w:val="none" w:sz="0" w:space="0" w:color="auto"/>
        <w:right w:val="none" w:sz="0" w:space="0" w:color="auto"/>
      </w:divBdr>
      <w:divsChild>
        <w:div w:id="1775055230">
          <w:marLeft w:val="0"/>
          <w:marRight w:val="0"/>
          <w:marTop w:val="0"/>
          <w:marBottom w:val="0"/>
          <w:divBdr>
            <w:top w:val="none" w:sz="0" w:space="0" w:color="auto"/>
            <w:left w:val="none" w:sz="0" w:space="0" w:color="auto"/>
            <w:bottom w:val="none" w:sz="0" w:space="0" w:color="auto"/>
            <w:right w:val="none" w:sz="0" w:space="0" w:color="auto"/>
          </w:divBdr>
        </w:div>
      </w:divsChild>
    </w:div>
    <w:div w:id="1520435500">
      <w:marLeft w:val="0"/>
      <w:marRight w:val="0"/>
      <w:marTop w:val="0"/>
      <w:marBottom w:val="0"/>
      <w:divBdr>
        <w:top w:val="none" w:sz="0" w:space="0" w:color="auto"/>
        <w:left w:val="none" w:sz="0" w:space="0" w:color="auto"/>
        <w:bottom w:val="none" w:sz="0" w:space="0" w:color="auto"/>
        <w:right w:val="none" w:sz="0" w:space="0" w:color="auto"/>
      </w:divBdr>
      <w:divsChild>
        <w:div w:id="1454132649">
          <w:marLeft w:val="0"/>
          <w:marRight w:val="0"/>
          <w:marTop w:val="0"/>
          <w:marBottom w:val="0"/>
          <w:divBdr>
            <w:top w:val="none" w:sz="0" w:space="0" w:color="auto"/>
            <w:left w:val="none" w:sz="0" w:space="0" w:color="auto"/>
            <w:bottom w:val="none" w:sz="0" w:space="0" w:color="auto"/>
            <w:right w:val="none" w:sz="0" w:space="0" w:color="auto"/>
          </w:divBdr>
        </w:div>
      </w:divsChild>
    </w:div>
    <w:div w:id="1623414435">
      <w:marLeft w:val="0"/>
      <w:marRight w:val="0"/>
      <w:marTop w:val="0"/>
      <w:marBottom w:val="0"/>
      <w:divBdr>
        <w:top w:val="none" w:sz="0" w:space="0" w:color="auto"/>
        <w:left w:val="none" w:sz="0" w:space="0" w:color="auto"/>
        <w:bottom w:val="none" w:sz="0" w:space="0" w:color="auto"/>
        <w:right w:val="none" w:sz="0" w:space="0" w:color="auto"/>
      </w:divBdr>
      <w:divsChild>
        <w:div w:id="1697808325">
          <w:marLeft w:val="0"/>
          <w:marRight w:val="0"/>
          <w:marTop w:val="0"/>
          <w:marBottom w:val="0"/>
          <w:divBdr>
            <w:top w:val="none" w:sz="0" w:space="0" w:color="auto"/>
            <w:left w:val="none" w:sz="0" w:space="0" w:color="auto"/>
            <w:bottom w:val="none" w:sz="0" w:space="0" w:color="auto"/>
            <w:right w:val="none" w:sz="0" w:space="0" w:color="auto"/>
          </w:divBdr>
        </w:div>
      </w:divsChild>
    </w:div>
    <w:div w:id="1623533180">
      <w:marLeft w:val="0"/>
      <w:marRight w:val="0"/>
      <w:marTop w:val="0"/>
      <w:marBottom w:val="0"/>
      <w:divBdr>
        <w:top w:val="none" w:sz="0" w:space="0" w:color="auto"/>
        <w:left w:val="none" w:sz="0" w:space="0" w:color="auto"/>
        <w:bottom w:val="none" w:sz="0" w:space="0" w:color="auto"/>
        <w:right w:val="none" w:sz="0" w:space="0" w:color="auto"/>
      </w:divBdr>
      <w:divsChild>
        <w:div w:id="166673795">
          <w:marLeft w:val="0"/>
          <w:marRight w:val="0"/>
          <w:marTop w:val="0"/>
          <w:marBottom w:val="0"/>
          <w:divBdr>
            <w:top w:val="none" w:sz="0" w:space="0" w:color="auto"/>
            <w:left w:val="none" w:sz="0" w:space="0" w:color="auto"/>
            <w:bottom w:val="none" w:sz="0" w:space="0" w:color="auto"/>
            <w:right w:val="none" w:sz="0" w:space="0" w:color="auto"/>
          </w:divBdr>
        </w:div>
      </w:divsChild>
    </w:div>
    <w:div w:id="1639725788">
      <w:marLeft w:val="0"/>
      <w:marRight w:val="0"/>
      <w:marTop w:val="0"/>
      <w:marBottom w:val="0"/>
      <w:divBdr>
        <w:top w:val="none" w:sz="0" w:space="0" w:color="auto"/>
        <w:left w:val="none" w:sz="0" w:space="0" w:color="auto"/>
        <w:bottom w:val="none" w:sz="0" w:space="0" w:color="auto"/>
        <w:right w:val="none" w:sz="0" w:space="0" w:color="auto"/>
      </w:divBdr>
      <w:divsChild>
        <w:div w:id="1147938427">
          <w:marLeft w:val="0"/>
          <w:marRight w:val="0"/>
          <w:marTop w:val="0"/>
          <w:marBottom w:val="0"/>
          <w:divBdr>
            <w:top w:val="none" w:sz="0" w:space="0" w:color="auto"/>
            <w:left w:val="none" w:sz="0" w:space="0" w:color="auto"/>
            <w:bottom w:val="none" w:sz="0" w:space="0" w:color="auto"/>
            <w:right w:val="none" w:sz="0" w:space="0" w:color="auto"/>
          </w:divBdr>
        </w:div>
      </w:divsChild>
    </w:div>
    <w:div w:id="1820607564">
      <w:marLeft w:val="0"/>
      <w:marRight w:val="0"/>
      <w:marTop w:val="0"/>
      <w:marBottom w:val="0"/>
      <w:divBdr>
        <w:top w:val="none" w:sz="0" w:space="0" w:color="auto"/>
        <w:left w:val="none" w:sz="0" w:space="0" w:color="auto"/>
        <w:bottom w:val="none" w:sz="0" w:space="0" w:color="auto"/>
        <w:right w:val="none" w:sz="0" w:space="0" w:color="auto"/>
      </w:divBdr>
      <w:divsChild>
        <w:div w:id="1642733112">
          <w:marLeft w:val="0"/>
          <w:marRight w:val="0"/>
          <w:marTop w:val="0"/>
          <w:marBottom w:val="0"/>
          <w:divBdr>
            <w:top w:val="none" w:sz="0" w:space="0" w:color="auto"/>
            <w:left w:val="none" w:sz="0" w:space="0" w:color="auto"/>
            <w:bottom w:val="none" w:sz="0" w:space="0" w:color="auto"/>
            <w:right w:val="none" w:sz="0" w:space="0" w:color="auto"/>
          </w:divBdr>
        </w:div>
      </w:divsChild>
    </w:div>
    <w:div w:id="1939016801">
      <w:marLeft w:val="0"/>
      <w:marRight w:val="0"/>
      <w:marTop w:val="0"/>
      <w:marBottom w:val="0"/>
      <w:divBdr>
        <w:top w:val="none" w:sz="0" w:space="0" w:color="auto"/>
        <w:left w:val="none" w:sz="0" w:space="0" w:color="auto"/>
        <w:bottom w:val="none" w:sz="0" w:space="0" w:color="auto"/>
        <w:right w:val="none" w:sz="0" w:space="0" w:color="auto"/>
      </w:divBdr>
      <w:divsChild>
        <w:div w:id="954095705">
          <w:marLeft w:val="0"/>
          <w:marRight w:val="0"/>
          <w:marTop w:val="0"/>
          <w:marBottom w:val="0"/>
          <w:divBdr>
            <w:top w:val="none" w:sz="0" w:space="0" w:color="auto"/>
            <w:left w:val="none" w:sz="0" w:space="0" w:color="auto"/>
            <w:bottom w:val="none" w:sz="0" w:space="0" w:color="auto"/>
            <w:right w:val="none" w:sz="0" w:space="0" w:color="auto"/>
          </w:divBdr>
        </w:div>
      </w:divsChild>
    </w:div>
    <w:div w:id="1990983913">
      <w:marLeft w:val="0"/>
      <w:marRight w:val="0"/>
      <w:marTop w:val="0"/>
      <w:marBottom w:val="0"/>
      <w:divBdr>
        <w:top w:val="none" w:sz="0" w:space="0" w:color="auto"/>
        <w:left w:val="none" w:sz="0" w:space="0" w:color="auto"/>
        <w:bottom w:val="none" w:sz="0" w:space="0" w:color="auto"/>
        <w:right w:val="none" w:sz="0" w:space="0" w:color="auto"/>
      </w:divBdr>
      <w:divsChild>
        <w:div w:id="198248845">
          <w:marLeft w:val="0"/>
          <w:marRight w:val="0"/>
          <w:marTop w:val="0"/>
          <w:marBottom w:val="0"/>
          <w:divBdr>
            <w:top w:val="none" w:sz="0" w:space="0" w:color="auto"/>
            <w:left w:val="none" w:sz="0" w:space="0" w:color="auto"/>
            <w:bottom w:val="none" w:sz="0" w:space="0" w:color="auto"/>
            <w:right w:val="none" w:sz="0" w:space="0" w:color="auto"/>
          </w:divBdr>
        </w:div>
      </w:divsChild>
    </w:div>
    <w:div w:id="2022929650">
      <w:bodyDiv w:val="1"/>
      <w:marLeft w:val="0"/>
      <w:marRight w:val="0"/>
      <w:marTop w:val="0"/>
      <w:marBottom w:val="0"/>
      <w:divBdr>
        <w:top w:val="none" w:sz="0" w:space="0" w:color="auto"/>
        <w:left w:val="none" w:sz="0" w:space="0" w:color="auto"/>
        <w:bottom w:val="none" w:sz="0" w:space="0" w:color="auto"/>
        <w:right w:val="none" w:sz="0" w:space="0" w:color="auto"/>
      </w:divBdr>
      <w:divsChild>
        <w:div w:id="1363898826">
          <w:marLeft w:val="0"/>
          <w:marRight w:val="0"/>
          <w:marTop w:val="0"/>
          <w:marBottom w:val="0"/>
          <w:divBdr>
            <w:top w:val="none" w:sz="0" w:space="0" w:color="auto"/>
            <w:left w:val="none" w:sz="0" w:space="0" w:color="auto"/>
            <w:bottom w:val="none" w:sz="0" w:space="0" w:color="auto"/>
            <w:right w:val="none" w:sz="0" w:space="0" w:color="auto"/>
          </w:divBdr>
          <w:divsChild>
            <w:div w:id="279840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388321">
      <w:marLeft w:val="0"/>
      <w:marRight w:val="0"/>
      <w:marTop w:val="0"/>
      <w:marBottom w:val="0"/>
      <w:divBdr>
        <w:top w:val="none" w:sz="0" w:space="0" w:color="auto"/>
        <w:left w:val="none" w:sz="0" w:space="0" w:color="auto"/>
        <w:bottom w:val="none" w:sz="0" w:space="0" w:color="auto"/>
        <w:right w:val="none" w:sz="0" w:space="0" w:color="auto"/>
      </w:divBdr>
      <w:divsChild>
        <w:div w:id="1638874553">
          <w:marLeft w:val="0"/>
          <w:marRight w:val="0"/>
          <w:marTop w:val="0"/>
          <w:marBottom w:val="0"/>
          <w:divBdr>
            <w:top w:val="none" w:sz="0" w:space="0" w:color="auto"/>
            <w:left w:val="none" w:sz="0" w:space="0" w:color="auto"/>
            <w:bottom w:val="none" w:sz="0" w:space="0" w:color="auto"/>
            <w:right w:val="none" w:sz="0" w:space="0" w:color="auto"/>
          </w:divBdr>
        </w:div>
      </w:divsChild>
    </w:div>
    <w:div w:id="2137983479">
      <w:bodyDiv w:val="1"/>
      <w:marLeft w:val="0"/>
      <w:marRight w:val="0"/>
      <w:marTop w:val="0"/>
      <w:marBottom w:val="0"/>
      <w:divBdr>
        <w:top w:val="none" w:sz="0" w:space="0" w:color="auto"/>
        <w:left w:val="none" w:sz="0" w:space="0" w:color="auto"/>
        <w:bottom w:val="none" w:sz="0" w:space="0" w:color="auto"/>
        <w:right w:val="none" w:sz="0" w:space="0" w:color="auto"/>
      </w:divBdr>
      <w:divsChild>
        <w:div w:id="1304389352">
          <w:marLeft w:val="0"/>
          <w:marRight w:val="0"/>
          <w:marTop w:val="0"/>
          <w:marBottom w:val="0"/>
          <w:divBdr>
            <w:top w:val="none" w:sz="0" w:space="0" w:color="auto"/>
            <w:left w:val="none" w:sz="0" w:space="0" w:color="auto"/>
            <w:bottom w:val="none" w:sz="0" w:space="0" w:color="auto"/>
            <w:right w:val="none" w:sz="0" w:space="0" w:color="auto"/>
          </w:divBdr>
          <w:divsChild>
            <w:div w:id="94754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42B83-81DB-42E9-975B-B67FB0E10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11</Pages>
  <Words>3222</Words>
  <Characters>18366</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Шангараева Элина Наилевна</dc:creator>
  <cp:keywords/>
  <dc:description/>
  <cp:lastModifiedBy>Элина Шангараева</cp:lastModifiedBy>
  <cp:revision>22</cp:revision>
  <cp:lastPrinted>2025-08-14T11:06:00Z</cp:lastPrinted>
  <dcterms:created xsi:type="dcterms:W3CDTF">2025-08-11T12:59:00Z</dcterms:created>
  <dcterms:modified xsi:type="dcterms:W3CDTF">2025-08-19T10:37:00Z</dcterms:modified>
</cp:coreProperties>
</file>